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4B5C8" w14:textId="66C188BC" w:rsidR="00FD2B5A" w:rsidRPr="00100295" w:rsidRDefault="00FD2B5A" w:rsidP="000543B7">
      <w:pPr>
        <w:contextualSpacing/>
        <w:outlineLvl w:val="3"/>
        <w:rPr>
          <w:rFonts w:ascii="Arial" w:hAnsi="Arial" w:cs="Arial"/>
          <w:b/>
          <w:bCs/>
          <w:sz w:val="36"/>
          <w:szCs w:val="36"/>
        </w:rPr>
      </w:pPr>
      <w:r w:rsidRPr="00100295">
        <w:rPr>
          <w:rFonts w:ascii="Arial" w:hAnsi="Arial" w:cs="Arial"/>
          <w:b/>
          <w:bCs/>
          <w:sz w:val="36"/>
          <w:szCs w:val="36"/>
        </w:rPr>
        <w:t>4</w:t>
      </w:r>
      <w:r w:rsidR="00931DE6" w:rsidRPr="00100295">
        <w:rPr>
          <w:rFonts w:ascii="Arial" w:hAnsi="Arial" w:cs="Arial"/>
          <w:b/>
          <w:bCs/>
          <w:sz w:val="36"/>
          <w:szCs w:val="36"/>
        </w:rPr>
        <w:t>-thiouridine</w:t>
      </w:r>
      <w:r w:rsidRPr="00100295">
        <w:rPr>
          <w:rFonts w:ascii="Arial" w:hAnsi="Arial" w:cs="Arial"/>
          <w:b/>
          <w:bCs/>
          <w:sz w:val="36"/>
          <w:szCs w:val="36"/>
        </w:rPr>
        <w:t xml:space="preserve"> RNA labeling</w:t>
      </w:r>
      <w:r w:rsidR="00F96564" w:rsidRPr="00100295">
        <w:rPr>
          <w:rFonts w:ascii="Arial" w:hAnsi="Arial" w:cs="Arial"/>
          <w:b/>
          <w:bCs/>
          <w:sz w:val="36"/>
          <w:szCs w:val="36"/>
        </w:rPr>
        <w:t xml:space="preserve"> and harvest protocol</w:t>
      </w:r>
    </w:p>
    <w:p w14:paraId="45CE9658" w14:textId="77777777" w:rsidR="004F36E7" w:rsidRPr="00100295" w:rsidRDefault="004F36E7" w:rsidP="000543B7">
      <w:pPr>
        <w:contextualSpacing/>
        <w:outlineLvl w:val="3"/>
        <w:rPr>
          <w:rFonts w:ascii="Arial" w:hAnsi="Arial" w:cs="Arial"/>
          <w:b/>
          <w:bCs/>
          <w:u w:val="single"/>
        </w:rPr>
      </w:pPr>
    </w:p>
    <w:p w14:paraId="216A7BE5" w14:textId="77777777" w:rsidR="004F36E7" w:rsidRPr="00100295" w:rsidRDefault="004F36E7" w:rsidP="000543B7">
      <w:pPr>
        <w:contextualSpacing/>
        <w:outlineLvl w:val="3"/>
        <w:rPr>
          <w:rFonts w:ascii="Arial" w:hAnsi="Arial" w:cs="Arial"/>
          <w:b/>
          <w:bCs/>
          <w:sz w:val="28"/>
          <w:szCs w:val="28"/>
          <w:u w:val="single"/>
        </w:rPr>
      </w:pPr>
      <w:r w:rsidRPr="00100295">
        <w:rPr>
          <w:rFonts w:ascii="Arial" w:hAnsi="Arial" w:cs="Arial"/>
          <w:b/>
          <w:bCs/>
          <w:sz w:val="28"/>
          <w:szCs w:val="28"/>
          <w:u w:val="single"/>
        </w:rPr>
        <w:t>General Notes</w:t>
      </w:r>
    </w:p>
    <w:p w14:paraId="0D1FD670" w14:textId="211C34C3" w:rsidR="004F36E7" w:rsidRPr="00100295" w:rsidRDefault="004F36E7" w:rsidP="000543B7">
      <w:pPr>
        <w:contextualSpacing/>
        <w:outlineLvl w:val="3"/>
        <w:rPr>
          <w:rFonts w:ascii="Arial" w:hAnsi="Arial" w:cs="Arial"/>
          <w:b/>
          <w:bCs/>
        </w:rPr>
      </w:pPr>
    </w:p>
    <w:p w14:paraId="2E01DA4F" w14:textId="2D21F2BC" w:rsidR="0031064B" w:rsidRPr="00100295" w:rsidRDefault="0031064B" w:rsidP="000543B7">
      <w:pPr>
        <w:contextualSpacing/>
        <w:outlineLvl w:val="3"/>
        <w:rPr>
          <w:rFonts w:ascii="Arial" w:hAnsi="Arial" w:cs="Arial"/>
        </w:rPr>
      </w:pPr>
      <w:r w:rsidRPr="00100295">
        <w:rPr>
          <w:rFonts w:ascii="Arial" w:hAnsi="Arial" w:cs="Arial"/>
        </w:rPr>
        <w:t>The handling of the cells and the timings of labeling and harvest are all critical for getting good results.</w:t>
      </w:r>
      <w:r w:rsidR="00512819" w:rsidRPr="00100295">
        <w:rPr>
          <w:rFonts w:ascii="Arial" w:hAnsi="Arial" w:cs="Arial"/>
        </w:rPr>
        <w:t xml:space="preserve">  </w:t>
      </w:r>
      <w:r w:rsidRPr="00100295">
        <w:rPr>
          <w:rFonts w:ascii="Arial" w:hAnsi="Arial" w:cs="Arial"/>
        </w:rPr>
        <w:t xml:space="preserve">Here are some general tips to </w:t>
      </w:r>
      <w:r w:rsidR="00512819" w:rsidRPr="00100295">
        <w:rPr>
          <w:rFonts w:ascii="Arial" w:hAnsi="Arial" w:cs="Arial"/>
        </w:rPr>
        <w:t xml:space="preserve">help </w:t>
      </w:r>
      <w:r w:rsidRPr="00100295">
        <w:rPr>
          <w:rFonts w:ascii="Arial" w:hAnsi="Arial" w:cs="Arial"/>
        </w:rPr>
        <w:t>prepar</w:t>
      </w:r>
      <w:r w:rsidR="00512819" w:rsidRPr="00100295">
        <w:rPr>
          <w:rFonts w:ascii="Arial" w:hAnsi="Arial" w:cs="Arial"/>
        </w:rPr>
        <w:t>e</w:t>
      </w:r>
      <w:r w:rsidRPr="00100295">
        <w:rPr>
          <w:rFonts w:ascii="Arial" w:hAnsi="Arial" w:cs="Arial"/>
        </w:rPr>
        <w:t xml:space="preserve"> high quality samples that will yield good data.</w:t>
      </w:r>
    </w:p>
    <w:p w14:paraId="1A9EDDE0" w14:textId="77777777" w:rsidR="004633F0" w:rsidRPr="00100295" w:rsidRDefault="004633F0" w:rsidP="000543B7">
      <w:pPr>
        <w:contextualSpacing/>
        <w:outlineLvl w:val="3"/>
        <w:rPr>
          <w:rFonts w:ascii="Arial" w:hAnsi="Arial" w:cs="Arial"/>
        </w:rPr>
      </w:pPr>
    </w:p>
    <w:p w14:paraId="48CBF856" w14:textId="370FA024" w:rsidR="00B94AFC" w:rsidRPr="00100295" w:rsidRDefault="004633F0" w:rsidP="006E4EDC">
      <w:pPr>
        <w:rPr>
          <w:rFonts w:ascii="Arial" w:hAnsi="Arial" w:cs="Arial"/>
        </w:rPr>
      </w:pPr>
      <w:r w:rsidRPr="00100295">
        <w:rPr>
          <w:rFonts w:ascii="Arial" w:hAnsi="Arial" w:cs="Arial"/>
          <w:b/>
          <w:bCs/>
        </w:rPr>
        <w:t xml:space="preserve">1. </w:t>
      </w:r>
      <w:r w:rsidR="0031064B" w:rsidRPr="00100295">
        <w:rPr>
          <w:rFonts w:ascii="Arial" w:hAnsi="Arial" w:cs="Arial"/>
          <w:b/>
          <w:bCs/>
        </w:rPr>
        <w:t>Plan to generate</w:t>
      </w:r>
      <w:r w:rsidR="00A11B15" w:rsidRPr="00100295">
        <w:rPr>
          <w:rFonts w:ascii="Arial" w:hAnsi="Arial" w:cs="Arial"/>
          <w:b/>
          <w:bCs/>
        </w:rPr>
        <w:t xml:space="preserve"> ~100ug of total RNA</w:t>
      </w:r>
    </w:p>
    <w:p w14:paraId="0C791F1C" w14:textId="23657364" w:rsidR="00B94AFC" w:rsidRPr="00100295" w:rsidRDefault="00FD2B5A" w:rsidP="006E4EDC">
      <w:pPr>
        <w:rPr>
          <w:rFonts w:ascii="Arial" w:hAnsi="Arial" w:cs="Arial"/>
        </w:rPr>
      </w:pPr>
      <w:r w:rsidRPr="00100295">
        <w:rPr>
          <w:rFonts w:ascii="Arial" w:hAnsi="Arial" w:cs="Arial"/>
        </w:rPr>
        <w:t xml:space="preserve">RNA yield varies among cell types.  </w:t>
      </w:r>
      <w:r w:rsidR="00B94AFC" w:rsidRPr="00100295">
        <w:rPr>
          <w:rFonts w:ascii="Arial" w:hAnsi="Arial" w:cs="Arial"/>
        </w:rPr>
        <w:t>For example, ~100ug of total RNA can be extracted from:</w:t>
      </w:r>
    </w:p>
    <w:p w14:paraId="3A97C185" w14:textId="7C839ABB" w:rsidR="00B94AFC" w:rsidRPr="00100295" w:rsidRDefault="00FD2B5A" w:rsidP="006E4EDC">
      <w:pPr>
        <w:pStyle w:val="ListParagraph"/>
        <w:numPr>
          <w:ilvl w:val="0"/>
          <w:numId w:val="5"/>
        </w:numPr>
        <w:rPr>
          <w:rFonts w:ascii="Arial" w:eastAsia="Times New Roman" w:hAnsi="Arial" w:cs="Arial"/>
        </w:rPr>
      </w:pPr>
      <w:r w:rsidRPr="00100295">
        <w:rPr>
          <w:rFonts w:ascii="Arial" w:eastAsia="Times New Roman" w:hAnsi="Arial" w:cs="Arial"/>
        </w:rPr>
        <w:t>~10M mESC</w:t>
      </w:r>
      <w:r w:rsidR="00B94AFC" w:rsidRPr="00100295">
        <w:rPr>
          <w:rFonts w:ascii="Arial" w:eastAsia="Times New Roman" w:hAnsi="Arial" w:cs="Arial"/>
        </w:rPr>
        <w:t xml:space="preserve"> (mouse embryonic stem cells)</w:t>
      </w:r>
    </w:p>
    <w:p w14:paraId="6B92C424" w14:textId="0C840286" w:rsidR="00B94AFC" w:rsidRPr="00100295" w:rsidRDefault="00B94AFC" w:rsidP="006E4EDC">
      <w:pPr>
        <w:pStyle w:val="ListParagraph"/>
        <w:numPr>
          <w:ilvl w:val="0"/>
          <w:numId w:val="5"/>
        </w:numPr>
        <w:rPr>
          <w:rFonts w:ascii="Arial" w:eastAsia="Times New Roman" w:hAnsi="Arial" w:cs="Arial"/>
        </w:rPr>
      </w:pPr>
      <w:r w:rsidRPr="00100295">
        <w:rPr>
          <w:rFonts w:ascii="Arial" w:eastAsia="Times New Roman" w:hAnsi="Arial" w:cs="Arial"/>
        </w:rPr>
        <w:t>~85</w:t>
      </w:r>
      <w:r w:rsidR="00FD2B5A" w:rsidRPr="00100295">
        <w:rPr>
          <w:rFonts w:ascii="Arial" w:eastAsia="Times New Roman" w:hAnsi="Arial" w:cs="Arial"/>
        </w:rPr>
        <w:t>M BMDM</w:t>
      </w:r>
      <w:r w:rsidRPr="00100295">
        <w:rPr>
          <w:rFonts w:ascii="Arial" w:eastAsia="Times New Roman" w:hAnsi="Arial" w:cs="Arial"/>
        </w:rPr>
        <w:t xml:space="preserve"> (bone marrow derived macrophages)</w:t>
      </w:r>
    </w:p>
    <w:p w14:paraId="3D903A00" w14:textId="610DD68F" w:rsidR="00B94AFC" w:rsidRPr="00100295" w:rsidRDefault="00FD2B5A" w:rsidP="006E4EDC">
      <w:pPr>
        <w:pStyle w:val="ListParagraph"/>
        <w:numPr>
          <w:ilvl w:val="0"/>
          <w:numId w:val="5"/>
        </w:numPr>
        <w:rPr>
          <w:rFonts w:ascii="Arial" w:eastAsia="Times New Roman" w:hAnsi="Arial" w:cs="Arial"/>
        </w:rPr>
      </w:pPr>
      <w:r w:rsidRPr="00100295">
        <w:rPr>
          <w:rFonts w:ascii="Arial" w:eastAsia="Times New Roman" w:hAnsi="Arial" w:cs="Arial"/>
        </w:rPr>
        <w:t>~20M Drosophila S2 cells</w:t>
      </w:r>
    </w:p>
    <w:p w14:paraId="228A7AE9" w14:textId="0D4D9A30" w:rsidR="004633F0" w:rsidRPr="00100295" w:rsidRDefault="0066328C" w:rsidP="006E4EDC">
      <w:pPr>
        <w:pStyle w:val="ListParagraph"/>
        <w:numPr>
          <w:ilvl w:val="0"/>
          <w:numId w:val="5"/>
        </w:numPr>
        <w:rPr>
          <w:rFonts w:ascii="Arial" w:eastAsia="Times New Roman" w:hAnsi="Arial" w:cs="Arial"/>
        </w:rPr>
      </w:pPr>
      <w:r w:rsidRPr="00100295">
        <w:rPr>
          <w:rFonts w:ascii="Arial" w:eastAsia="Times New Roman" w:hAnsi="Arial" w:cs="Arial"/>
        </w:rPr>
        <w:t>~</w:t>
      </w:r>
      <w:r w:rsidR="004633F0" w:rsidRPr="00100295">
        <w:rPr>
          <w:rFonts w:ascii="Arial" w:eastAsia="Times New Roman" w:hAnsi="Arial" w:cs="Arial"/>
        </w:rPr>
        <w:t>12M HEK293T cells</w:t>
      </w:r>
    </w:p>
    <w:p w14:paraId="3C5C4525" w14:textId="7520DC74" w:rsidR="004633F0" w:rsidRPr="00100295" w:rsidRDefault="0066328C" w:rsidP="006E4EDC">
      <w:pPr>
        <w:pStyle w:val="ListParagraph"/>
        <w:numPr>
          <w:ilvl w:val="0"/>
          <w:numId w:val="5"/>
        </w:numPr>
        <w:rPr>
          <w:rFonts w:ascii="Arial" w:eastAsia="Times New Roman" w:hAnsi="Arial" w:cs="Arial"/>
        </w:rPr>
      </w:pPr>
      <w:r w:rsidRPr="00100295">
        <w:rPr>
          <w:rFonts w:ascii="Arial" w:eastAsia="Times New Roman" w:hAnsi="Arial" w:cs="Arial"/>
        </w:rPr>
        <w:t>~</w:t>
      </w:r>
      <w:r w:rsidR="004633F0" w:rsidRPr="00100295">
        <w:rPr>
          <w:rFonts w:ascii="Arial" w:eastAsia="Times New Roman" w:hAnsi="Arial" w:cs="Arial"/>
        </w:rPr>
        <w:t>20M K562 cells</w:t>
      </w:r>
    </w:p>
    <w:p w14:paraId="2AEBFC81" w14:textId="77777777" w:rsidR="004633F0" w:rsidRPr="00100295" w:rsidRDefault="0031064B" w:rsidP="006E4EDC">
      <w:pPr>
        <w:rPr>
          <w:rFonts w:ascii="Arial" w:hAnsi="Arial" w:cs="Arial"/>
        </w:rPr>
      </w:pPr>
      <w:r w:rsidRPr="00100295">
        <w:rPr>
          <w:rFonts w:ascii="Arial" w:hAnsi="Arial" w:cs="Arial"/>
        </w:rPr>
        <w:t>A</w:t>
      </w:r>
      <w:r w:rsidR="00FD2B5A" w:rsidRPr="00100295">
        <w:rPr>
          <w:rFonts w:ascii="Arial" w:hAnsi="Arial" w:cs="Arial"/>
        </w:rPr>
        <w:t>djust the number of cells used based on your specific cell type.</w:t>
      </w:r>
    </w:p>
    <w:p w14:paraId="3DC152D3" w14:textId="359EDF5E" w:rsidR="004633F0" w:rsidRPr="00100295" w:rsidRDefault="0031064B" w:rsidP="006E4EDC">
      <w:pPr>
        <w:rPr>
          <w:rFonts w:ascii="Arial" w:hAnsi="Arial" w:cs="Arial"/>
        </w:rPr>
      </w:pPr>
      <w:r w:rsidRPr="00100295">
        <w:rPr>
          <w:rFonts w:ascii="Arial" w:hAnsi="Arial" w:cs="Arial"/>
        </w:rPr>
        <w:t xml:space="preserve">  </w:t>
      </w:r>
    </w:p>
    <w:p w14:paraId="706BB405" w14:textId="2E3CBA72" w:rsidR="004F36E7" w:rsidRPr="00100295" w:rsidRDefault="004633F0" w:rsidP="006E4EDC">
      <w:pPr>
        <w:rPr>
          <w:rFonts w:ascii="Arial" w:hAnsi="Arial" w:cs="Arial"/>
          <w:sz w:val="20"/>
          <w:szCs w:val="20"/>
        </w:rPr>
      </w:pPr>
      <w:r w:rsidRPr="00100295">
        <w:rPr>
          <w:rFonts w:ascii="Arial" w:hAnsi="Arial" w:cs="Arial"/>
          <w:b/>
          <w:bCs/>
          <w:color w:val="00B050"/>
          <w:sz w:val="20"/>
          <w:szCs w:val="20"/>
        </w:rPr>
        <w:t>TIP</w:t>
      </w:r>
      <w:r w:rsidRPr="00100295">
        <w:rPr>
          <w:rFonts w:ascii="Arial" w:hAnsi="Arial" w:cs="Arial"/>
          <w:sz w:val="20"/>
          <w:szCs w:val="20"/>
        </w:rPr>
        <w:t xml:space="preserve">: </w:t>
      </w:r>
      <w:r w:rsidR="00592941" w:rsidRPr="00100295">
        <w:rPr>
          <w:rFonts w:ascii="Arial" w:hAnsi="Arial" w:cs="Arial"/>
          <w:sz w:val="20"/>
          <w:szCs w:val="20"/>
        </w:rPr>
        <w:t>RNA yield can be determined using unlabeled cells grown under your experimental conditions.  The unlabeled RNA can also be used to test RNA fragmentation timing (which varies from experimenter to experimenter) and as a negative control for 4sU RNA enrichment.</w:t>
      </w:r>
    </w:p>
    <w:p w14:paraId="6EE62584" w14:textId="77777777" w:rsidR="004F36E7" w:rsidRPr="00100295" w:rsidRDefault="004F36E7" w:rsidP="000543B7">
      <w:pPr>
        <w:ind w:left="1080"/>
        <w:rPr>
          <w:rFonts w:ascii="Arial" w:hAnsi="Arial" w:cs="Arial"/>
        </w:rPr>
      </w:pPr>
    </w:p>
    <w:p w14:paraId="0B260265" w14:textId="2EC5A00D" w:rsidR="00772502" w:rsidRPr="00100295" w:rsidRDefault="004633F0" w:rsidP="006E4EDC">
      <w:pPr>
        <w:rPr>
          <w:rFonts w:ascii="Arial" w:hAnsi="Arial" w:cs="Arial"/>
        </w:rPr>
      </w:pPr>
      <w:r w:rsidRPr="00100295">
        <w:rPr>
          <w:rFonts w:ascii="Arial" w:hAnsi="Arial" w:cs="Arial"/>
          <w:b/>
          <w:bCs/>
        </w:rPr>
        <w:t xml:space="preserve">2. </w:t>
      </w:r>
      <w:r w:rsidR="00772502" w:rsidRPr="00100295">
        <w:rPr>
          <w:rFonts w:ascii="Arial" w:hAnsi="Arial" w:cs="Arial"/>
          <w:b/>
          <w:bCs/>
        </w:rPr>
        <w:t>Keep conditions uniform</w:t>
      </w:r>
    </w:p>
    <w:p w14:paraId="22F031F6" w14:textId="77777777" w:rsidR="004633F0" w:rsidRPr="00100295" w:rsidRDefault="006E4EDC" w:rsidP="006E4EDC">
      <w:pPr>
        <w:rPr>
          <w:rFonts w:ascii="Arial" w:hAnsi="Arial" w:cs="Arial"/>
        </w:rPr>
      </w:pPr>
      <w:r w:rsidRPr="00100295">
        <w:rPr>
          <w:rFonts w:ascii="Arial" w:hAnsi="Arial" w:cs="Arial"/>
        </w:rPr>
        <w:t>I</w:t>
      </w:r>
      <w:r w:rsidR="00BA69B2" w:rsidRPr="00100295">
        <w:rPr>
          <w:rFonts w:ascii="Arial" w:hAnsi="Arial" w:cs="Arial"/>
        </w:rPr>
        <w:t xml:space="preserve">t is crucial that all cells are labeled for the </w:t>
      </w:r>
      <w:r w:rsidR="00BA69B2" w:rsidRPr="00100295">
        <w:rPr>
          <w:rFonts w:ascii="Arial" w:hAnsi="Arial" w:cs="Arial"/>
          <w:b/>
          <w:bCs/>
          <w:u w:val="single"/>
        </w:rPr>
        <w:t>same duration</w:t>
      </w:r>
      <w:r w:rsidRPr="00100295">
        <w:rPr>
          <w:rFonts w:ascii="Arial" w:hAnsi="Arial" w:cs="Arial"/>
        </w:rPr>
        <w:t xml:space="preserve"> and that all samples are handled the same across batches</w:t>
      </w:r>
      <w:r w:rsidR="00BA69B2" w:rsidRPr="00100295">
        <w:rPr>
          <w:rFonts w:ascii="Arial" w:hAnsi="Arial" w:cs="Arial"/>
        </w:rPr>
        <w:t xml:space="preserve">.  </w:t>
      </w:r>
    </w:p>
    <w:p w14:paraId="2C2CA6A2" w14:textId="77777777" w:rsidR="004633F0" w:rsidRPr="00100295" w:rsidRDefault="004633F0" w:rsidP="006E4EDC">
      <w:pPr>
        <w:rPr>
          <w:rFonts w:ascii="Arial" w:hAnsi="Arial" w:cs="Arial"/>
        </w:rPr>
      </w:pPr>
    </w:p>
    <w:p w14:paraId="1A95A25F" w14:textId="5466CCFA" w:rsidR="006E4EDC" w:rsidRPr="00100295" w:rsidRDefault="004633F0" w:rsidP="006E4EDC">
      <w:pPr>
        <w:rPr>
          <w:rFonts w:ascii="Arial" w:hAnsi="Arial" w:cs="Arial"/>
          <w:sz w:val="20"/>
          <w:szCs w:val="20"/>
        </w:rPr>
      </w:pPr>
      <w:r w:rsidRPr="00100295">
        <w:rPr>
          <w:rFonts w:ascii="Arial" w:hAnsi="Arial" w:cs="Arial"/>
          <w:b/>
          <w:bCs/>
          <w:color w:val="FF0000"/>
          <w:sz w:val="20"/>
          <w:szCs w:val="20"/>
        </w:rPr>
        <w:t>CRITICAL</w:t>
      </w:r>
      <w:r w:rsidRPr="00100295">
        <w:rPr>
          <w:rFonts w:ascii="Arial" w:hAnsi="Arial" w:cs="Arial"/>
          <w:sz w:val="20"/>
          <w:szCs w:val="20"/>
        </w:rPr>
        <w:t>:</w:t>
      </w:r>
      <w:r w:rsidR="006E4EDC" w:rsidRPr="00100295">
        <w:rPr>
          <w:rFonts w:ascii="Arial" w:hAnsi="Arial" w:cs="Arial"/>
          <w:sz w:val="20"/>
          <w:szCs w:val="20"/>
        </w:rPr>
        <w:t xml:space="preserve"> Cell density </w:t>
      </w:r>
      <w:r w:rsidRPr="00100295">
        <w:rPr>
          <w:rFonts w:ascii="Arial" w:hAnsi="Arial" w:cs="Arial"/>
          <w:sz w:val="20"/>
          <w:szCs w:val="20"/>
        </w:rPr>
        <w:t>will</w:t>
      </w:r>
      <w:r w:rsidR="006E4EDC" w:rsidRPr="00100295">
        <w:rPr>
          <w:rFonts w:ascii="Arial" w:hAnsi="Arial" w:cs="Arial"/>
          <w:sz w:val="20"/>
          <w:szCs w:val="20"/>
        </w:rPr>
        <w:t xml:space="preserve"> affect the rate of label incorporation. To keep label incorporation consistent, aim to have cells at similar density</w:t>
      </w:r>
      <w:r w:rsidRPr="00100295">
        <w:rPr>
          <w:rFonts w:ascii="Arial" w:hAnsi="Arial" w:cs="Arial"/>
          <w:sz w:val="20"/>
          <w:szCs w:val="20"/>
        </w:rPr>
        <w:t xml:space="preserve"> (</w:t>
      </w:r>
      <w:r w:rsidRPr="00100295">
        <w:rPr>
          <w:rFonts w:ascii="Arial" w:hAnsi="Arial" w:cs="Arial"/>
          <w:b/>
          <w:bCs/>
          <w:sz w:val="20"/>
          <w:szCs w:val="20"/>
          <w:u w:val="single"/>
        </w:rPr>
        <w:t>&lt;70% confluent</w:t>
      </w:r>
      <w:r w:rsidR="004D5E41" w:rsidRPr="00100295">
        <w:rPr>
          <w:rFonts w:ascii="Arial" w:hAnsi="Arial" w:cs="Arial"/>
          <w:b/>
          <w:bCs/>
          <w:sz w:val="20"/>
          <w:szCs w:val="20"/>
          <w:u w:val="single"/>
        </w:rPr>
        <w:t>. DO NOT USE OVERGROWN CULTURE</w:t>
      </w:r>
      <w:r w:rsidRPr="00100295">
        <w:rPr>
          <w:rFonts w:ascii="Arial" w:hAnsi="Arial" w:cs="Arial"/>
          <w:sz w:val="20"/>
          <w:szCs w:val="20"/>
        </w:rPr>
        <w:t>)</w:t>
      </w:r>
      <w:r w:rsidR="006E4EDC" w:rsidRPr="00100295">
        <w:rPr>
          <w:rFonts w:ascii="Arial" w:hAnsi="Arial" w:cs="Arial"/>
          <w:sz w:val="20"/>
          <w:szCs w:val="20"/>
        </w:rPr>
        <w:t xml:space="preserve"> and number for all samples.</w:t>
      </w:r>
      <w:r w:rsidR="001A5B1F" w:rsidRPr="00100295">
        <w:rPr>
          <w:rFonts w:ascii="Arial" w:hAnsi="Arial" w:cs="Arial"/>
          <w:sz w:val="20"/>
          <w:szCs w:val="20"/>
        </w:rPr>
        <w:t xml:space="preserve"> If your </w:t>
      </w:r>
      <w:r w:rsidR="004D5E41" w:rsidRPr="00100295">
        <w:rPr>
          <w:rFonts w:ascii="Arial" w:hAnsi="Arial" w:cs="Arial"/>
          <w:sz w:val="20"/>
          <w:szCs w:val="20"/>
        </w:rPr>
        <w:t xml:space="preserve">enrichment </w:t>
      </w:r>
      <w:r w:rsidR="001A5B1F" w:rsidRPr="00100295">
        <w:rPr>
          <w:rFonts w:ascii="Arial" w:hAnsi="Arial" w:cs="Arial"/>
          <w:sz w:val="20"/>
          <w:szCs w:val="20"/>
        </w:rPr>
        <w:t xml:space="preserve">yields are low, consider increasing the 4sU concentration and reducing the fragmentation time. </w:t>
      </w:r>
    </w:p>
    <w:p w14:paraId="3344B6FE" w14:textId="77777777" w:rsidR="0066328C" w:rsidRPr="00100295" w:rsidRDefault="0066328C" w:rsidP="006E4EDC">
      <w:pPr>
        <w:rPr>
          <w:rFonts w:ascii="Arial" w:hAnsi="Arial" w:cs="Arial"/>
          <w:sz w:val="20"/>
          <w:szCs w:val="20"/>
        </w:rPr>
      </w:pPr>
    </w:p>
    <w:p w14:paraId="78B87F15" w14:textId="7045A31E" w:rsidR="00984E09" w:rsidRPr="00100295" w:rsidRDefault="00FC357B" w:rsidP="001A5B1F">
      <w:pPr>
        <w:rPr>
          <w:rFonts w:ascii="Arial" w:hAnsi="Arial" w:cs="Arial"/>
        </w:rPr>
      </w:pPr>
      <w:r w:rsidRPr="00100295">
        <w:rPr>
          <w:rFonts w:ascii="Arial" w:hAnsi="Arial" w:cs="Arial"/>
        </w:rPr>
        <w:t>S</w:t>
      </w:r>
      <w:r w:rsidR="004F36E7" w:rsidRPr="00100295">
        <w:rPr>
          <w:rFonts w:ascii="Arial" w:hAnsi="Arial" w:cs="Arial"/>
        </w:rPr>
        <w:t>tagger</w:t>
      </w:r>
      <w:r w:rsidRPr="00100295">
        <w:rPr>
          <w:rFonts w:ascii="Arial" w:hAnsi="Arial" w:cs="Arial"/>
        </w:rPr>
        <w:t xml:space="preserve"> samples</w:t>
      </w:r>
      <w:r w:rsidR="004F36E7" w:rsidRPr="00100295">
        <w:rPr>
          <w:rFonts w:ascii="Arial" w:hAnsi="Arial" w:cs="Arial"/>
        </w:rPr>
        <w:t xml:space="preserve"> to</w:t>
      </w:r>
      <w:r w:rsidR="005A5EB4" w:rsidRPr="00100295">
        <w:rPr>
          <w:rFonts w:ascii="Arial" w:hAnsi="Arial" w:cs="Arial"/>
        </w:rPr>
        <w:t xml:space="preserve"> </w:t>
      </w:r>
      <w:r w:rsidRPr="00100295">
        <w:rPr>
          <w:rFonts w:ascii="Arial" w:hAnsi="Arial" w:cs="Arial"/>
        </w:rPr>
        <w:t>make it easier to keep handling consistent across the experiment.</w:t>
      </w:r>
      <w:r w:rsidR="006E4EDC" w:rsidRPr="00100295">
        <w:rPr>
          <w:rFonts w:ascii="Arial" w:hAnsi="Arial" w:cs="Arial"/>
        </w:rPr>
        <w:t xml:space="preserve">  </w:t>
      </w:r>
      <w:r w:rsidR="004633F0" w:rsidRPr="00100295">
        <w:rPr>
          <w:rFonts w:ascii="Arial" w:hAnsi="Arial" w:cs="Arial"/>
        </w:rPr>
        <w:t>Handle</w:t>
      </w:r>
      <w:r w:rsidR="00BA69B2" w:rsidRPr="00100295">
        <w:rPr>
          <w:rFonts w:ascii="Arial" w:hAnsi="Arial" w:cs="Arial"/>
        </w:rPr>
        <w:t xml:space="preserve"> only</w:t>
      </w:r>
      <w:r w:rsidR="003B74F1" w:rsidRPr="00100295">
        <w:rPr>
          <w:rFonts w:ascii="Arial" w:hAnsi="Arial" w:cs="Arial"/>
        </w:rPr>
        <w:t xml:space="preserve"> </w:t>
      </w:r>
      <w:r w:rsidR="00F76CEF" w:rsidRPr="00100295">
        <w:rPr>
          <w:rFonts w:ascii="Arial" w:hAnsi="Arial" w:cs="Arial"/>
        </w:rPr>
        <w:t>1-</w:t>
      </w:r>
      <w:r w:rsidR="003B74F1" w:rsidRPr="00100295">
        <w:rPr>
          <w:rFonts w:ascii="Arial" w:hAnsi="Arial" w:cs="Arial"/>
        </w:rPr>
        <w:t xml:space="preserve">2 </w:t>
      </w:r>
      <w:r w:rsidR="00F76CEF" w:rsidRPr="00100295">
        <w:rPr>
          <w:rFonts w:ascii="Arial" w:hAnsi="Arial" w:cs="Arial"/>
        </w:rPr>
        <w:t>samples</w:t>
      </w:r>
      <w:r w:rsidR="003B74F1" w:rsidRPr="00100295">
        <w:rPr>
          <w:rFonts w:ascii="Arial" w:hAnsi="Arial" w:cs="Arial"/>
        </w:rPr>
        <w:t xml:space="preserve"> at a time and never more than 4.  </w:t>
      </w:r>
      <w:r w:rsidR="00F76CEF" w:rsidRPr="00100295">
        <w:rPr>
          <w:rFonts w:ascii="Arial" w:hAnsi="Arial" w:cs="Arial"/>
        </w:rPr>
        <w:t>Try to d</w:t>
      </w:r>
      <w:r w:rsidR="003B74F1" w:rsidRPr="00100295">
        <w:rPr>
          <w:rFonts w:ascii="Arial" w:hAnsi="Arial" w:cs="Arial"/>
        </w:rPr>
        <w:t>istribute your conditions a</w:t>
      </w:r>
      <w:r w:rsidR="00F76CEF" w:rsidRPr="00100295">
        <w:rPr>
          <w:rFonts w:ascii="Arial" w:hAnsi="Arial" w:cs="Arial"/>
        </w:rPr>
        <w:t>cross</w:t>
      </w:r>
      <w:r w:rsidR="00BA69B2" w:rsidRPr="00100295">
        <w:rPr>
          <w:rFonts w:ascii="Arial" w:hAnsi="Arial" w:cs="Arial"/>
        </w:rPr>
        <w:t xml:space="preserve"> handling</w:t>
      </w:r>
      <w:r w:rsidR="003B74F1" w:rsidRPr="00100295">
        <w:rPr>
          <w:rFonts w:ascii="Arial" w:hAnsi="Arial" w:cs="Arial"/>
        </w:rPr>
        <w:t xml:space="preserve"> batch</w:t>
      </w:r>
      <w:r w:rsidRPr="00100295">
        <w:rPr>
          <w:rFonts w:ascii="Arial" w:hAnsi="Arial" w:cs="Arial"/>
        </w:rPr>
        <w:t>es so</w:t>
      </w:r>
      <w:r w:rsidR="003B74F1" w:rsidRPr="00100295">
        <w:rPr>
          <w:rFonts w:ascii="Arial" w:hAnsi="Arial" w:cs="Arial"/>
        </w:rPr>
        <w:t xml:space="preserve"> you are not handling all the samples from a single condition </w:t>
      </w:r>
      <w:r w:rsidRPr="00100295">
        <w:rPr>
          <w:rFonts w:ascii="Arial" w:hAnsi="Arial" w:cs="Arial"/>
        </w:rPr>
        <w:t>together</w:t>
      </w:r>
      <w:r w:rsidR="003B74F1" w:rsidRPr="00100295">
        <w:rPr>
          <w:rFonts w:ascii="Arial" w:hAnsi="Arial" w:cs="Arial"/>
        </w:rPr>
        <w:t xml:space="preserve">. </w:t>
      </w:r>
    </w:p>
    <w:p w14:paraId="6FBD1989" w14:textId="52DB291B" w:rsidR="003C6E75" w:rsidRPr="00100295" w:rsidRDefault="003C6E75" w:rsidP="001A5B1F">
      <w:pPr>
        <w:rPr>
          <w:rFonts w:ascii="Arial" w:hAnsi="Arial" w:cs="Arial"/>
        </w:rPr>
      </w:pPr>
      <w:r w:rsidRPr="00100295">
        <w:rPr>
          <w:rFonts w:ascii="Arial" w:hAnsi="Arial" w:cs="Arial"/>
        </w:rPr>
        <w:t xml:space="preserve">Here is an example of stagger schedule for a 4h treatment starting at 11 am with one treatment and one control plate being handled at the same per replicate: </w:t>
      </w:r>
    </w:p>
    <w:p w14:paraId="01E7EE3B" w14:textId="089D9794" w:rsidR="003C6E75" w:rsidRPr="00100295" w:rsidRDefault="003C6E75" w:rsidP="001A5B1F">
      <w:pPr>
        <w:rPr>
          <w:rFonts w:ascii="Arial" w:hAnsi="Arial" w:cs="Arial"/>
        </w:rPr>
      </w:pPr>
      <w:r w:rsidRPr="00100295">
        <w:rPr>
          <w:rFonts w:ascii="Arial" w:hAnsi="Arial" w:cs="Arial"/>
          <w:noProof/>
        </w:rPr>
        <w:drawing>
          <wp:inline distT="0" distB="0" distL="0" distR="0" wp14:anchorId="20CCCFE0" wp14:editId="6C4F864F">
            <wp:extent cx="5496910" cy="1608551"/>
            <wp:effectExtent l="0" t="0" r="2540" b="4445"/>
            <wp:docPr id="5" name="Picture 4">
              <a:extLst xmlns:a="http://schemas.openxmlformats.org/drawingml/2006/main">
                <a:ext uri="{FF2B5EF4-FFF2-40B4-BE49-F238E27FC236}">
                  <a16:creationId xmlns:a16="http://schemas.microsoft.com/office/drawing/2014/main" id="{152533EB-D685-BA6E-DA1D-2881CFE251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52533EB-D685-BA6E-DA1D-2881CFE2515F}"/>
                        </a:ext>
                      </a:extLst>
                    </pic:cNvPr>
                    <pic:cNvPicPr>
                      <a:picLocks noChangeAspect="1"/>
                    </pic:cNvPicPr>
                  </pic:nvPicPr>
                  <pic:blipFill>
                    <a:blip r:embed="rId7"/>
                    <a:stretch>
                      <a:fillRect/>
                    </a:stretch>
                  </pic:blipFill>
                  <pic:spPr>
                    <a:xfrm>
                      <a:off x="0" y="0"/>
                      <a:ext cx="5508312" cy="1611887"/>
                    </a:xfrm>
                    <a:prstGeom prst="rect">
                      <a:avLst/>
                    </a:prstGeom>
                  </pic:spPr>
                </pic:pic>
              </a:graphicData>
            </a:graphic>
          </wp:inline>
        </w:drawing>
      </w:r>
    </w:p>
    <w:p w14:paraId="214F8F07" w14:textId="77777777" w:rsidR="00D578A6" w:rsidRPr="00100295" w:rsidRDefault="00D578A6" w:rsidP="001A5B1F">
      <w:pPr>
        <w:rPr>
          <w:rFonts w:ascii="Arial" w:hAnsi="Arial" w:cs="Arial"/>
        </w:rPr>
      </w:pPr>
    </w:p>
    <w:p w14:paraId="5A9B0996" w14:textId="77777777" w:rsidR="004633F0" w:rsidRPr="00100295" w:rsidRDefault="004633F0" w:rsidP="006E4EDC">
      <w:pPr>
        <w:rPr>
          <w:rFonts w:ascii="Arial" w:hAnsi="Arial" w:cs="Arial"/>
          <w:b/>
          <w:bCs/>
        </w:rPr>
      </w:pPr>
    </w:p>
    <w:p w14:paraId="692E6583" w14:textId="75A2BB68" w:rsidR="004F36E7" w:rsidRPr="00100295" w:rsidRDefault="004633F0" w:rsidP="006E4EDC">
      <w:pPr>
        <w:rPr>
          <w:rFonts w:ascii="Arial" w:hAnsi="Arial" w:cs="Arial"/>
          <w:b/>
          <w:bCs/>
        </w:rPr>
      </w:pPr>
      <w:r w:rsidRPr="00100295">
        <w:rPr>
          <w:rFonts w:ascii="Arial" w:hAnsi="Arial" w:cs="Arial"/>
          <w:b/>
          <w:bCs/>
        </w:rPr>
        <w:t xml:space="preserve">3. </w:t>
      </w:r>
      <w:r w:rsidR="00B94AFC" w:rsidRPr="00100295">
        <w:rPr>
          <w:rFonts w:ascii="Arial" w:hAnsi="Arial" w:cs="Arial"/>
          <w:b/>
          <w:bCs/>
        </w:rPr>
        <w:t>Count carefully</w:t>
      </w:r>
    </w:p>
    <w:p w14:paraId="4A62C587" w14:textId="5E732A43" w:rsidR="00772502" w:rsidRPr="00100295" w:rsidRDefault="004633F0" w:rsidP="006E4EDC">
      <w:pPr>
        <w:rPr>
          <w:rFonts w:ascii="Arial" w:hAnsi="Arial" w:cs="Arial"/>
        </w:rPr>
      </w:pPr>
      <w:r w:rsidRPr="00100295">
        <w:rPr>
          <w:rFonts w:ascii="Arial" w:hAnsi="Arial" w:cs="Arial"/>
        </w:rPr>
        <w:t>You will</w:t>
      </w:r>
      <w:r w:rsidR="00772502" w:rsidRPr="00100295">
        <w:rPr>
          <w:rFonts w:ascii="Arial" w:hAnsi="Arial" w:cs="Arial"/>
        </w:rPr>
        <w:t xml:space="preserve"> rely on your counts </w:t>
      </w:r>
      <w:r w:rsidRPr="00100295">
        <w:rPr>
          <w:rFonts w:ascii="Arial" w:hAnsi="Arial" w:cs="Arial"/>
        </w:rPr>
        <w:t xml:space="preserve">from sentinel plate(s) </w:t>
      </w:r>
      <w:r w:rsidR="00772502" w:rsidRPr="00100295">
        <w:rPr>
          <w:rFonts w:ascii="Arial" w:hAnsi="Arial" w:cs="Arial"/>
        </w:rPr>
        <w:t>for spiking and during data analysis</w:t>
      </w:r>
      <w:r w:rsidRPr="00100295">
        <w:rPr>
          <w:rFonts w:ascii="Arial" w:hAnsi="Arial" w:cs="Arial"/>
        </w:rPr>
        <w:t xml:space="preserve">, so it’s absolutely critical to </w:t>
      </w:r>
      <w:r w:rsidR="00772502" w:rsidRPr="00100295">
        <w:rPr>
          <w:rFonts w:ascii="Arial" w:hAnsi="Arial" w:cs="Arial"/>
        </w:rPr>
        <w:t>obtain accurate numbers.</w:t>
      </w:r>
      <w:r w:rsidR="005A5EB4" w:rsidRPr="00100295">
        <w:rPr>
          <w:rFonts w:ascii="Arial" w:hAnsi="Arial" w:cs="Arial"/>
        </w:rPr>
        <w:t xml:space="preserve"> </w:t>
      </w:r>
      <w:r w:rsidR="00F76CEF" w:rsidRPr="00100295">
        <w:rPr>
          <w:rFonts w:ascii="Arial" w:hAnsi="Arial" w:cs="Arial"/>
        </w:rPr>
        <w:t xml:space="preserve"> See details in the protocols below.</w:t>
      </w:r>
    </w:p>
    <w:p w14:paraId="2951E47A" w14:textId="77777777" w:rsidR="001C1F37" w:rsidRPr="00100295" w:rsidRDefault="001C1F37" w:rsidP="000543B7">
      <w:pPr>
        <w:rPr>
          <w:rFonts w:ascii="Arial" w:hAnsi="Arial" w:cs="Arial"/>
        </w:rPr>
      </w:pPr>
    </w:p>
    <w:p w14:paraId="00681825" w14:textId="4C748512" w:rsidR="000B55A3" w:rsidRPr="00100295" w:rsidRDefault="006345F4" w:rsidP="00FC357B">
      <w:pPr>
        <w:rPr>
          <w:rFonts w:ascii="Arial" w:hAnsi="Arial" w:cs="Arial"/>
          <w:b/>
          <w:bCs/>
          <w:sz w:val="28"/>
          <w:szCs w:val="28"/>
          <w:u w:val="single"/>
        </w:rPr>
      </w:pPr>
      <w:r w:rsidRPr="00100295">
        <w:rPr>
          <w:rFonts w:ascii="Arial" w:hAnsi="Arial" w:cs="Arial"/>
          <w:b/>
          <w:bCs/>
          <w:sz w:val="28"/>
          <w:szCs w:val="28"/>
          <w:u w:val="single"/>
        </w:rPr>
        <w:t>Reagents and Materials</w:t>
      </w:r>
    </w:p>
    <w:p w14:paraId="28CAD044" w14:textId="37A6B4CA" w:rsidR="000B55A3" w:rsidRPr="00100295" w:rsidRDefault="000B55A3" w:rsidP="000543B7">
      <w:pPr>
        <w:rPr>
          <w:rFonts w:ascii="Arial" w:hAnsi="Arial" w:cs="Arial"/>
          <w:b/>
          <w:bCs/>
          <w:u w:val="single"/>
        </w:rPr>
      </w:pPr>
    </w:p>
    <w:p w14:paraId="5442D3DD" w14:textId="6F24BCBC" w:rsidR="000B55A3" w:rsidRPr="00100295" w:rsidRDefault="00A43ACE" w:rsidP="001A5B1F">
      <w:pPr>
        <w:rPr>
          <w:rFonts w:ascii="Arial" w:hAnsi="Arial" w:cs="Arial"/>
        </w:rPr>
      </w:pPr>
      <w:r w:rsidRPr="00100295">
        <w:rPr>
          <w:rFonts w:ascii="Arial" w:hAnsi="Arial" w:cs="Arial"/>
          <w:u w:val="single"/>
        </w:rPr>
        <w:t xml:space="preserve">1. </w:t>
      </w:r>
      <w:r w:rsidR="000B55A3" w:rsidRPr="00100295">
        <w:rPr>
          <w:rFonts w:ascii="Arial" w:hAnsi="Arial" w:cs="Arial"/>
          <w:u w:val="single"/>
        </w:rPr>
        <w:t>4-thiouridine (</w:t>
      </w:r>
      <w:r w:rsidR="006345F4" w:rsidRPr="00100295">
        <w:rPr>
          <w:rFonts w:ascii="Arial" w:hAnsi="Arial" w:cs="Arial"/>
          <w:u w:val="single"/>
        </w:rPr>
        <w:t>Millipore-</w:t>
      </w:r>
      <w:r w:rsidR="000B55A3" w:rsidRPr="00100295">
        <w:rPr>
          <w:rFonts w:ascii="Arial" w:hAnsi="Arial" w:cs="Arial"/>
          <w:u w:val="single"/>
        </w:rPr>
        <w:t>Sigma</w:t>
      </w:r>
      <w:r w:rsidR="006345F4" w:rsidRPr="00100295">
        <w:rPr>
          <w:rFonts w:ascii="Arial" w:hAnsi="Arial" w:cs="Arial"/>
          <w:u w:val="single"/>
        </w:rPr>
        <w:t xml:space="preserve"> #</w:t>
      </w:r>
      <w:r w:rsidR="000B55A3" w:rsidRPr="00100295">
        <w:rPr>
          <w:rFonts w:ascii="Arial" w:hAnsi="Arial" w:cs="Arial"/>
          <w:u w:val="single"/>
        </w:rPr>
        <w:t>T4509</w:t>
      </w:r>
      <w:r w:rsidR="006345F4" w:rsidRPr="00100295">
        <w:rPr>
          <w:rFonts w:ascii="Arial" w:hAnsi="Arial" w:cs="Arial"/>
          <w:u w:val="single"/>
        </w:rPr>
        <w:t xml:space="preserve"> or equivalent)</w:t>
      </w:r>
      <w:r w:rsidR="001A5B1F" w:rsidRPr="00100295">
        <w:rPr>
          <w:rFonts w:ascii="Arial" w:hAnsi="Arial" w:cs="Arial"/>
        </w:rPr>
        <w:t xml:space="preserve"> - </w:t>
      </w:r>
      <w:r w:rsidR="006345F4" w:rsidRPr="00100295">
        <w:rPr>
          <w:rFonts w:ascii="Arial" w:hAnsi="Arial" w:cs="Arial"/>
          <w:i/>
          <w:iCs/>
        </w:rPr>
        <w:t>Prepare</w:t>
      </w:r>
      <w:r w:rsidR="000B55A3" w:rsidRPr="00100295">
        <w:rPr>
          <w:rFonts w:ascii="Arial" w:hAnsi="Arial" w:cs="Arial"/>
          <w:i/>
          <w:iCs/>
        </w:rPr>
        <w:t xml:space="preserve"> 500</w:t>
      </w:r>
      <w:r w:rsidR="006345F4" w:rsidRPr="00100295">
        <w:rPr>
          <w:rFonts w:ascii="Arial" w:hAnsi="Arial" w:cs="Arial"/>
          <w:i/>
          <w:iCs/>
        </w:rPr>
        <w:t xml:space="preserve"> </w:t>
      </w:r>
      <w:r w:rsidR="000B55A3" w:rsidRPr="00100295">
        <w:rPr>
          <w:rFonts w:ascii="Arial" w:hAnsi="Arial" w:cs="Arial"/>
          <w:i/>
          <w:iCs/>
        </w:rPr>
        <w:t xml:space="preserve">mM stock </w:t>
      </w:r>
      <w:r w:rsidR="006345F4" w:rsidRPr="00100295">
        <w:rPr>
          <w:rFonts w:ascii="Arial" w:hAnsi="Arial" w:cs="Arial"/>
          <w:i/>
          <w:iCs/>
        </w:rPr>
        <w:t xml:space="preserve">by adding </w:t>
      </w:r>
      <w:r w:rsidR="00C4255B" w:rsidRPr="00100295">
        <w:rPr>
          <w:rFonts w:ascii="Arial" w:hAnsi="Arial" w:cs="Arial"/>
          <w:i/>
          <w:iCs/>
        </w:rPr>
        <w:t xml:space="preserve">nuclease-free </w:t>
      </w:r>
      <w:r w:rsidR="006345F4" w:rsidRPr="00100295">
        <w:rPr>
          <w:rFonts w:ascii="Arial" w:hAnsi="Arial" w:cs="Arial"/>
          <w:i/>
          <w:iCs/>
        </w:rPr>
        <w:t>water directly to the bottle (it will be slightly yellow)</w:t>
      </w:r>
      <w:r w:rsidR="00C4255B" w:rsidRPr="00100295">
        <w:rPr>
          <w:rFonts w:ascii="Arial" w:hAnsi="Arial" w:cs="Arial"/>
          <w:i/>
          <w:iCs/>
        </w:rPr>
        <w:t xml:space="preserve">. </w:t>
      </w:r>
      <w:r w:rsidR="006345F4" w:rsidRPr="00100295">
        <w:rPr>
          <w:rFonts w:ascii="Arial" w:hAnsi="Arial" w:cs="Arial"/>
          <w:i/>
          <w:iCs/>
        </w:rPr>
        <w:t xml:space="preserve"> </w:t>
      </w:r>
      <w:r w:rsidR="00C4255B" w:rsidRPr="00100295">
        <w:rPr>
          <w:rFonts w:ascii="Arial" w:hAnsi="Arial" w:cs="Arial"/>
          <w:i/>
          <w:iCs/>
        </w:rPr>
        <w:t>M</w:t>
      </w:r>
      <w:r w:rsidR="006345F4" w:rsidRPr="00100295">
        <w:rPr>
          <w:rFonts w:ascii="Arial" w:hAnsi="Arial" w:cs="Arial"/>
          <w:i/>
          <w:iCs/>
        </w:rPr>
        <w:t xml:space="preserve">ake single-use aliquots and </w:t>
      </w:r>
      <w:r w:rsidR="00C4255B" w:rsidRPr="00100295">
        <w:rPr>
          <w:rFonts w:ascii="Arial" w:hAnsi="Arial" w:cs="Arial"/>
          <w:i/>
          <w:iCs/>
        </w:rPr>
        <w:t xml:space="preserve">store </w:t>
      </w:r>
      <w:r w:rsidR="000B55A3" w:rsidRPr="00100295">
        <w:rPr>
          <w:rFonts w:ascii="Arial" w:hAnsi="Arial" w:cs="Arial"/>
          <w:i/>
          <w:iCs/>
        </w:rPr>
        <w:t>at -20°C protected from light.  4sU is sensitive to light and oxidation</w:t>
      </w:r>
      <w:r w:rsidR="00C4255B" w:rsidRPr="00100295">
        <w:rPr>
          <w:rFonts w:ascii="Arial" w:hAnsi="Arial" w:cs="Arial"/>
          <w:i/>
          <w:iCs/>
        </w:rPr>
        <w:t xml:space="preserve"> so d</w:t>
      </w:r>
      <w:r w:rsidR="000B55A3" w:rsidRPr="00100295">
        <w:rPr>
          <w:rFonts w:ascii="Arial" w:hAnsi="Arial" w:cs="Arial"/>
          <w:i/>
          <w:iCs/>
        </w:rPr>
        <w:t xml:space="preserve">iscard </w:t>
      </w:r>
      <w:r w:rsidR="00FC357B" w:rsidRPr="00100295">
        <w:rPr>
          <w:rFonts w:ascii="Arial" w:hAnsi="Arial" w:cs="Arial"/>
          <w:i/>
          <w:iCs/>
        </w:rPr>
        <w:t xml:space="preserve">any unused 500mM 4sU stock </w:t>
      </w:r>
      <w:r w:rsidR="000B55A3" w:rsidRPr="00100295">
        <w:rPr>
          <w:rFonts w:ascii="Arial" w:hAnsi="Arial" w:cs="Arial"/>
          <w:i/>
          <w:iCs/>
        </w:rPr>
        <w:t>and</w:t>
      </w:r>
      <w:r w:rsidR="00FC357B" w:rsidRPr="00100295">
        <w:rPr>
          <w:rFonts w:ascii="Arial" w:hAnsi="Arial" w:cs="Arial"/>
          <w:i/>
          <w:iCs/>
        </w:rPr>
        <w:t xml:space="preserve"> leftover</w:t>
      </w:r>
      <w:r w:rsidR="000B55A3" w:rsidRPr="00100295">
        <w:rPr>
          <w:rFonts w:ascii="Arial" w:hAnsi="Arial" w:cs="Arial"/>
          <w:i/>
          <w:iCs/>
        </w:rPr>
        <w:t xml:space="preserve"> </w:t>
      </w:r>
      <w:r w:rsidR="006345F4" w:rsidRPr="00100295">
        <w:rPr>
          <w:rFonts w:ascii="Arial" w:hAnsi="Arial" w:cs="Arial"/>
          <w:i/>
          <w:iCs/>
        </w:rPr>
        <w:t xml:space="preserve">4sU-containing </w:t>
      </w:r>
      <w:r w:rsidR="000B55A3" w:rsidRPr="00100295">
        <w:rPr>
          <w:rFonts w:ascii="Arial" w:hAnsi="Arial" w:cs="Arial"/>
          <w:i/>
          <w:iCs/>
        </w:rPr>
        <w:t>media</w:t>
      </w:r>
      <w:r w:rsidR="00C4255B" w:rsidRPr="00100295">
        <w:rPr>
          <w:rFonts w:ascii="Arial" w:hAnsi="Arial" w:cs="Arial"/>
          <w:i/>
          <w:iCs/>
        </w:rPr>
        <w:t xml:space="preserve"> </w:t>
      </w:r>
      <w:r w:rsidR="000B55A3" w:rsidRPr="00100295">
        <w:rPr>
          <w:rFonts w:ascii="Arial" w:hAnsi="Arial" w:cs="Arial"/>
          <w:i/>
          <w:iCs/>
        </w:rPr>
        <w:t>after use.</w:t>
      </w:r>
      <w:r w:rsidR="001A5B1F" w:rsidRPr="00100295">
        <w:rPr>
          <w:rFonts w:ascii="Arial" w:hAnsi="Arial" w:cs="Arial"/>
        </w:rPr>
        <w:t xml:space="preserve"> </w:t>
      </w:r>
      <w:r w:rsidR="006345F4" w:rsidRPr="00100295">
        <w:rPr>
          <w:rFonts w:ascii="Arial" w:hAnsi="Arial" w:cs="Arial"/>
          <w:i/>
          <w:iCs/>
        </w:rPr>
        <w:t xml:space="preserve">For 100mg </w:t>
      </w:r>
      <w:r w:rsidR="00C4255B" w:rsidRPr="00100295">
        <w:rPr>
          <w:rFonts w:ascii="Arial" w:hAnsi="Arial" w:cs="Arial"/>
          <w:i/>
          <w:iCs/>
        </w:rPr>
        <w:t>of 4sU</w:t>
      </w:r>
      <w:r w:rsidR="006345F4" w:rsidRPr="00100295">
        <w:rPr>
          <w:rFonts w:ascii="Arial" w:hAnsi="Arial" w:cs="Arial"/>
          <w:i/>
          <w:iCs/>
        </w:rPr>
        <w:t>, add 768.5uL of nuclease-free water</w:t>
      </w:r>
      <w:r w:rsidR="00C4255B" w:rsidRPr="00100295">
        <w:rPr>
          <w:rFonts w:ascii="Arial" w:hAnsi="Arial" w:cs="Arial"/>
          <w:i/>
          <w:iCs/>
        </w:rPr>
        <w:t xml:space="preserve"> to the bottle</w:t>
      </w:r>
      <w:r w:rsidR="00FC357B" w:rsidRPr="00100295">
        <w:rPr>
          <w:rFonts w:ascii="Arial" w:hAnsi="Arial" w:cs="Arial"/>
          <w:i/>
          <w:iCs/>
        </w:rPr>
        <w:t>, resuspend completely and aliquot into storage tubes.</w:t>
      </w:r>
      <w:r w:rsidR="00BE5460" w:rsidRPr="00100295">
        <w:rPr>
          <w:rFonts w:ascii="Arial" w:hAnsi="Arial" w:cs="Arial"/>
          <w:i/>
          <w:iCs/>
        </w:rPr>
        <w:t xml:space="preserve">  </w:t>
      </w:r>
    </w:p>
    <w:p w14:paraId="3A041297" w14:textId="158A6549" w:rsidR="000B55A3" w:rsidRPr="00100295" w:rsidRDefault="000B55A3" w:rsidP="000543B7">
      <w:pPr>
        <w:rPr>
          <w:rFonts w:ascii="Arial" w:hAnsi="Arial" w:cs="Arial"/>
          <w:b/>
          <w:bCs/>
          <w:sz w:val="28"/>
          <w:szCs w:val="28"/>
          <w:u w:val="single"/>
        </w:rPr>
      </w:pPr>
    </w:p>
    <w:p w14:paraId="45912F4A" w14:textId="575642B3" w:rsidR="00512819" w:rsidRPr="00100295" w:rsidRDefault="00A43ACE" w:rsidP="001A5B1F">
      <w:pPr>
        <w:rPr>
          <w:rFonts w:ascii="Arial" w:hAnsi="Arial" w:cs="Arial"/>
        </w:rPr>
      </w:pPr>
      <w:r w:rsidRPr="00100295">
        <w:rPr>
          <w:rFonts w:ascii="Arial" w:hAnsi="Arial" w:cs="Arial"/>
          <w:u w:val="single"/>
        </w:rPr>
        <w:t xml:space="preserve">2. </w:t>
      </w:r>
      <w:proofErr w:type="spellStart"/>
      <w:r w:rsidR="006345F4" w:rsidRPr="00100295">
        <w:rPr>
          <w:rFonts w:ascii="Arial" w:hAnsi="Arial" w:cs="Arial"/>
          <w:u w:val="single"/>
        </w:rPr>
        <w:t>TRIzol</w:t>
      </w:r>
      <w:proofErr w:type="spellEnd"/>
      <w:r w:rsidR="00BF7DBA" w:rsidRPr="00100295">
        <w:rPr>
          <w:rFonts w:ascii="Arial" w:hAnsi="Arial" w:cs="Arial"/>
          <w:u w:val="single"/>
        </w:rPr>
        <w:t>/</w:t>
      </w:r>
      <w:proofErr w:type="spellStart"/>
      <w:r w:rsidR="0008380D" w:rsidRPr="00100295">
        <w:rPr>
          <w:rFonts w:ascii="Arial" w:hAnsi="Arial" w:cs="Arial"/>
          <w:u w:val="single"/>
        </w:rPr>
        <w:t>QIAzol</w:t>
      </w:r>
      <w:proofErr w:type="spellEnd"/>
      <w:r w:rsidR="0008380D" w:rsidRPr="00100295">
        <w:rPr>
          <w:rFonts w:ascii="Arial" w:hAnsi="Arial" w:cs="Arial"/>
        </w:rPr>
        <w:t xml:space="preserve"> Use</w:t>
      </w:r>
      <w:r w:rsidR="00BF7DBA" w:rsidRPr="00100295">
        <w:rPr>
          <w:rFonts w:ascii="Arial" w:hAnsi="Arial" w:cs="Arial"/>
          <w:i/>
          <w:iCs/>
        </w:rPr>
        <w:t xml:space="preserve"> either </w:t>
      </w:r>
      <w:proofErr w:type="spellStart"/>
      <w:r w:rsidR="00BF7DBA" w:rsidRPr="00100295">
        <w:rPr>
          <w:rFonts w:ascii="Arial" w:hAnsi="Arial" w:cs="Arial"/>
          <w:i/>
          <w:iCs/>
        </w:rPr>
        <w:t>QIAzol</w:t>
      </w:r>
      <w:proofErr w:type="spellEnd"/>
      <w:r w:rsidR="00BF7DBA" w:rsidRPr="00100295">
        <w:rPr>
          <w:rFonts w:ascii="Arial" w:hAnsi="Arial" w:cs="Arial"/>
          <w:i/>
          <w:iCs/>
        </w:rPr>
        <w:t xml:space="preserve"> Lysis Reagent (which is supplied with the kit mentioned in “RNA Extraction Protocol” </w:t>
      </w:r>
      <w:r w:rsidRPr="00100295">
        <w:rPr>
          <w:rFonts w:ascii="Arial" w:hAnsi="Arial" w:cs="Arial"/>
          <w:i/>
          <w:iCs/>
        </w:rPr>
        <w:t xml:space="preserve">or </w:t>
      </w:r>
      <w:proofErr w:type="spellStart"/>
      <w:r w:rsidRPr="00100295">
        <w:rPr>
          <w:rFonts w:ascii="Arial" w:hAnsi="Arial" w:cs="Arial"/>
          <w:i/>
          <w:iCs/>
        </w:rPr>
        <w:t>ThermoFisher</w:t>
      </w:r>
      <w:proofErr w:type="spellEnd"/>
      <w:r w:rsidR="006345F4" w:rsidRPr="00100295">
        <w:rPr>
          <w:rFonts w:ascii="Arial" w:hAnsi="Arial" w:cs="Arial"/>
          <w:i/>
          <w:iCs/>
        </w:rPr>
        <w:t xml:space="preserve"> </w:t>
      </w:r>
      <w:proofErr w:type="spellStart"/>
      <w:r w:rsidR="006345F4" w:rsidRPr="00100295">
        <w:rPr>
          <w:rFonts w:ascii="Arial" w:hAnsi="Arial" w:cs="Arial"/>
          <w:i/>
          <w:iCs/>
        </w:rPr>
        <w:t>TRIzol</w:t>
      </w:r>
      <w:proofErr w:type="spellEnd"/>
      <w:r w:rsidR="006345F4" w:rsidRPr="00100295">
        <w:rPr>
          <w:rFonts w:ascii="Arial" w:hAnsi="Arial" w:cs="Arial"/>
          <w:i/>
          <w:iCs/>
        </w:rPr>
        <w:t xml:space="preserve"> reagent (#15596018)</w:t>
      </w:r>
      <w:r w:rsidR="00FC357B" w:rsidRPr="00100295">
        <w:rPr>
          <w:rFonts w:ascii="Arial" w:hAnsi="Arial" w:cs="Arial"/>
          <w:i/>
          <w:iCs/>
        </w:rPr>
        <w:t xml:space="preserve"> for RNA isolation</w:t>
      </w:r>
      <w:r w:rsidR="002F73BA" w:rsidRPr="00100295">
        <w:rPr>
          <w:rFonts w:ascii="Arial" w:hAnsi="Arial" w:cs="Arial"/>
          <w:i/>
          <w:iCs/>
        </w:rPr>
        <w:t>.</w:t>
      </w:r>
      <w:r w:rsidR="00512819" w:rsidRPr="00100295">
        <w:rPr>
          <w:rFonts w:ascii="Arial" w:hAnsi="Arial" w:cs="Arial"/>
          <w:i/>
          <w:iCs/>
        </w:rPr>
        <w:t xml:space="preserve"> </w:t>
      </w:r>
      <w:r w:rsidR="00BF7DBA" w:rsidRPr="00100295">
        <w:rPr>
          <w:rFonts w:ascii="Arial" w:hAnsi="Arial" w:cs="Arial"/>
          <w:i/>
          <w:iCs/>
        </w:rPr>
        <w:t xml:space="preserve">Both can be used with the columns described in “RNA Extraction Protocol”. </w:t>
      </w:r>
    </w:p>
    <w:p w14:paraId="25879539" w14:textId="7CC48B2B" w:rsidR="006345F4" w:rsidRPr="00100295" w:rsidRDefault="00A43ACE" w:rsidP="000543B7">
      <w:pPr>
        <w:rPr>
          <w:rFonts w:ascii="Arial" w:hAnsi="Arial" w:cs="Arial"/>
        </w:rPr>
      </w:pPr>
      <w:r w:rsidRPr="00100295">
        <w:rPr>
          <w:rFonts w:ascii="Arial" w:hAnsi="Arial" w:cs="Arial"/>
        </w:rPr>
        <w:t xml:space="preserve">3. </w:t>
      </w:r>
      <w:r w:rsidR="006345F4" w:rsidRPr="00100295">
        <w:rPr>
          <w:rFonts w:ascii="Arial" w:hAnsi="Arial" w:cs="Arial"/>
        </w:rPr>
        <w:t>1X PBS</w:t>
      </w:r>
    </w:p>
    <w:p w14:paraId="4A42578A" w14:textId="5218DC00" w:rsidR="006345F4" w:rsidRPr="00100295" w:rsidRDefault="00A43ACE" w:rsidP="000543B7">
      <w:pPr>
        <w:rPr>
          <w:rFonts w:ascii="Arial" w:hAnsi="Arial" w:cs="Arial"/>
        </w:rPr>
      </w:pPr>
      <w:r w:rsidRPr="00100295">
        <w:rPr>
          <w:rFonts w:ascii="Arial" w:hAnsi="Arial" w:cs="Arial"/>
        </w:rPr>
        <w:t xml:space="preserve">4. </w:t>
      </w:r>
      <w:r w:rsidR="006345F4" w:rsidRPr="00100295">
        <w:rPr>
          <w:rFonts w:ascii="Arial" w:hAnsi="Arial" w:cs="Arial"/>
        </w:rPr>
        <w:t>DMEM</w:t>
      </w:r>
      <w:r w:rsidR="00F96564" w:rsidRPr="00100295">
        <w:rPr>
          <w:rFonts w:ascii="Arial" w:hAnsi="Arial" w:cs="Arial"/>
        </w:rPr>
        <w:t xml:space="preserve"> + 10% FBS</w:t>
      </w:r>
    </w:p>
    <w:p w14:paraId="610A7A1C" w14:textId="4086EF83" w:rsidR="002F73BA" w:rsidRPr="00100295" w:rsidRDefault="00A43ACE" w:rsidP="000543B7">
      <w:pPr>
        <w:rPr>
          <w:rFonts w:ascii="Arial" w:hAnsi="Arial" w:cs="Arial"/>
        </w:rPr>
      </w:pPr>
      <w:r w:rsidRPr="00100295">
        <w:rPr>
          <w:rFonts w:ascii="Arial" w:hAnsi="Arial" w:cs="Arial"/>
        </w:rPr>
        <w:t xml:space="preserve">5. </w:t>
      </w:r>
      <w:r w:rsidR="00F96564" w:rsidRPr="00100295">
        <w:rPr>
          <w:rFonts w:ascii="Arial" w:hAnsi="Arial" w:cs="Arial"/>
        </w:rPr>
        <w:t>Trypsin or Accutase</w:t>
      </w:r>
      <w:r w:rsidR="002F73BA" w:rsidRPr="00100295">
        <w:rPr>
          <w:rFonts w:ascii="Arial" w:hAnsi="Arial" w:cs="Arial"/>
        </w:rPr>
        <w:t xml:space="preserve"> </w:t>
      </w:r>
    </w:p>
    <w:p w14:paraId="37A3A9A9" w14:textId="42B6B4AC" w:rsidR="00C4255B" w:rsidRPr="00100295" w:rsidRDefault="00A43ACE" w:rsidP="000543B7">
      <w:pPr>
        <w:rPr>
          <w:rFonts w:ascii="Arial" w:hAnsi="Arial" w:cs="Arial"/>
        </w:rPr>
      </w:pPr>
      <w:r w:rsidRPr="00100295">
        <w:rPr>
          <w:rFonts w:ascii="Arial" w:hAnsi="Arial" w:cs="Arial"/>
        </w:rPr>
        <w:t xml:space="preserve">6. </w:t>
      </w:r>
      <w:r w:rsidR="00C4255B" w:rsidRPr="00100295">
        <w:rPr>
          <w:rFonts w:ascii="Arial" w:hAnsi="Arial" w:cs="Arial"/>
        </w:rPr>
        <w:t>Low binding</w:t>
      </w:r>
      <w:r w:rsidR="00EA733F" w:rsidRPr="00100295">
        <w:rPr>
          <w:rFonts w:ascii="Arial" w:hAnsi="Arial" w:cs="Arial"/>
        </w:rPr>
        <w:t xml:space="preserve"> </w:t>
      </w:r>
      <w:r w:rsidR="0008380D" w:rsidRPr="00100295">
        <w:rPr>
          <w:rFonts w:ascii="Arial" w:hAnsi="Arial" w:cs="Arial"/>
        </w:rPr>
        <w:t>1.5- or 2-mL</w:t>
      </w:r>
      <w:r w:rsidR="00C4255B" w:rsidRPr="00100295">
        <w:rPr>
          <w:rFonts w:ascii="Arial" w:hAnsi="Arial" w:cs="Arial"/>
        </w:rPr>
        <w:t xml:space="preserve"> </w:t>
      </w:r>
      <w:r w:rsidR="00EA733F" w:rsidRPr="00100295">
        <w:rPr>
          <w:rFonts w:ascii="Arial" w:hAnsi="Arial" w:cs="Arial"/>
        </w:rPr>
        <w:t xml:space="preserve">microcentrifuge </w:t>
      </w:r>
      <w:r w:rsidR="00C4255B" w:rsidRPr="00100295">
        <w:rPr>
          <w:rFonts w:ascii="Arial" w:hAnsi="Arial" w:cs="Arial"/>
        </w:rPr>
        <w:t>tubes</w:t>
      </w:r>
    </w:p>
    <w:p w14:paraId="7C685B49" w14:textId="77777777" w:rsidR="006345F4" w:rsidRPr="00100295" w:rsidRDefault="006345F4" w:rsidP="000543B7">
      <w:pPr>
        <w:rPr>
          <w:rFonts w:ascii="Arial" w:hAnsi="Arial" w:cs="Arial"/>
          <w:b/>
          <w:bCs/>
          <w:u w:val="single"/>
        </w:rPr>
      </w:pPr>
    </w:p>
    <w:p w14:paraId="7AE2649B" w14:textId="235A2B0B" w:rsidR="00BF7DBA" w:rsidRPr="00100295" w:rsidRDefault="00BF7DBA" w:rsidP="00BF7DBA">
      <w:pPr>
        <w:rPr>
          <w:rFonts w:ascii="Arial" w:hAnsi="Arial" w:cs="Arial"/>
          <w:b/>
          <w:bCs/>
          <w:sz w:val="28"/>
          <w:szCs w:val="28"/>
          <w:u w:val="single"/>
        </w:rPr>
      </w:pPr>
      <w:r w:rsidRPr="00100295">
        <w:rPr>
          <w:rFonts w:ascii="Arial" w:hAnsi="Arial" w:cs="Arial"/>
          <w:b/>
          <w:bCs/>
          <w:sz w:val="28"/>
          <w:szCs w:val="28"/>
          <w:u w:val="single"/>
        </w:rPr>
        <w:t>Protocol for adherent cells:</w:t>
      </w:r>
    </w:p>
    <w:p w14:paraId="5A3A9AB9" w14:textId="77777777" w:rsidR="00BF7DBA" w:rsidRPr="00100295" w:rsidRDefault="00BF7DBA" w:rsidP="00BF7DBA">
      <w:pPr>
        <w:rPr>
          <w:rFonts w:ascii="Arial" w:hAnsi="Arial" w:cs="Arial"/>
          <w:sz w:val="28"/>
          <w:szCs w:val="28"/>
          <w:u w:val="single"/>
        </w:rPr>
      </w:pPr>
    </w:p>
    <w:p w14:paraId="48C760F4" w14:textId="0B07EF68" w:rsidR="004D5E41" w:rsidRPr="00100295" w:rsidRDefault="00D578A6" w:rsidP="004D5E41">
      <w:pPr>
        <w:rPr>
          <w:rFonts w:ascii="Arial" w:hAnsi="Arial" w:cs="Arial"/>
        </w:rPr>
      </w:pPr>
      <w:r w:rsidRPr="00100295">
        <w:rPr>
          <w:rFonts w:ascii="Arial" w:hAnsi="Arial" w:cs="Arial"/>
        </w:rPr>
        <w:t xml:space="preserve">For adherent cells, it is recommended to plate the cells in the pm of the day before the treatment. This part of the protocol begins right before addition of 4sU and assumes that the treatment has already taken place. </w:t>
      </w:r>
      <w:r w:rsidR="004D5E41" w:rsidRPr="00100295">
        <w:rPr>
          <w:rFonts w:ascii="Arial" w:hAnsi="Arial" w:cs="Arial"/>
        </w:rPr>
        <w:t xml:space="preserve">This approach simplifies cell handling prior to harvest and enables precise control of the end of labeling. It requires </w:t>
      </w:r>
      <w:r w:rsidR="00AB43F4" w:rsidRPr="00100295">
        <w:rPr>
          <w:rFonts w:ascii="Arial" w:hAnsi="Arial" w:cs="Arial"/>
        </w:rPr>
        <w:t xml:space="preserve">at least </w:t>
      </w:r>
      <w:r w:rsidR="004D5E41" w:rsidRPr="00100295">
        <w:rPr>
          <w:rFonts w:ascii="Arial" w:hAnsi="Arial" w:cs="Arial"/>
        </w:rPr>
        <w:t xml:space="preserve">2 identically seeded dishes of cells for each condition: one labeled with 4sU and one unlabeled "sentinel" plate for counting (4sU is expensive so do not add it to the counting plate).  </w:t>
      </w:r>
    </w:p>
    <w:p w14:paraId="23DF3966" w14:textId="77777777" w:rsidR="004D5E41" w:rsidRPr="00100295" w:rsidRDefault="004D5E41" w:rsidP="004D5E41">
      <w:pPr>
        <w:rPr>
          <w:rFonts w:ascii="Arial" w:hAnsi="Arial" w:cs="Arial"/>
        </w:rPr>
      </w:pPr>
    </w:p>
    <w:p w14:paraId="45A9BFD7" w14:textId="5B8048C7" w:rsidR="004D5E41" w:rsidRPr="00100295" w:rsidRDefault="004D5E41" w:rsidP="004D5E41">
      <w:pPr>
        <w:rPr>
          <w:rFonts w:ascii="Arial" w:hAnsi="Arial" w:cs="Arial"/>
          <w:sz w:val="20"/>
          <w:szCs w:val="20"/>
        </w:rPr>
      </w:pPr>
      <w:r w:rsidRPr="00100295">
        <w:rPr>
          <w:rFonts w:ascii="Arial" w:hAnsi="Arial" w:cs="Arial"/>
          <w:b/>
          <w:bCs/>
          <w:color w:val="00B050"/>
          <w:sz w:val="20"/>
          <w:szCs w:val="20"/>
        </w:rPr>
        <w:t>TIP</w:t>
      </w:r>
      <w:r w:rsidRPr="00100295">
        <w:rPr>
          <w:rFonts w:ascii="Arial" w:hAnsi="Arial" w:cs="Arial"/>
          <w:sz w:val="20"/>
          <w:szCs w:val="20"/>
        </w:rPr>
        <w:t xml:space="preserve">: If </w:t>
      </w:r>
      <w:r w:rsidR="00AB43F4" w:rsidRPr="00100295">
        <w:rPr>
          <w:rFonts w:ascii="Arial" w:hAnsi="Arial" w:cs="Arial"/>
          <w:sz w:val="20"/>
          <w:szCs w:val="20"/>
        </w:rPr>
        <w:t xml:space="preserve">multiple </w:t>
      </w:r>
      <w:r w:rsidRPr="00100295">
        <w:rPr>
          <w:rFonts w:ascii="Arial" w:hAnsi="Arial" w:cs="Arial"/>
          <w:sz w:val="20"/>
          <w:szCs w:val="20"/>
        </w:rPr>
        <w:t xml:space="preserve">replicates are being harvested on the same day, a single </w:t>
      </w:r>
      <w:r w:rsidR="00D578A6" w:rsidRPr="00100295">
        <w:rPr>
          <w:rFonts w:ascii="Arial" w:hAnsi="Arial" w:cs="Arial"/>
          <w:sz w:val="20"/>
          <w:szCs w:val="20"/>
        </w:rPr>
        <w:t>sentinel</w:t>
      </w:r>
      <w:r w:rsidRPr="00100295">
        <w:rPr>
          <w:rFonts w:ascii="Arial" w:hAnsi="Arial" w:cs="Arial"/>
          <w:sz w:val="20"/>
          <w:szCs w:val="20"/>
        </w:rPr>
        <w:t xml:space="preserve"> plate may be used for that condition.  For example, if three replicates are being labeled with 4sU, only one unlabeled sentinel is needed for counting. Sentinel plates can be counted after the last replicates harvest (see below). </w:t>
      </w:r>
    </w:p>
    <w:p w14:paraId="1C318761" w14:textId="77777777" w:rsidR="004D5E41" w:rsidRPr="00100295" w:rsidRDefault="004D5E41" w:rsidP="004D5E41">
      <w:pPr>
        <w:rPr>
          <w:rFonts w:ascii="Arial" w:hAnsi="Arial" w:cs="Arial"/>
        </w:rPr>
      </w:pPr>
    </w:p>
    <w:p w14:paraId="332359C6" w14:textId="77777777" w:rsidR="004D5E41" w:rsidRPr="00100295" w:rsidRDefault="004D5E41" w:rsidP="004D5E41">
      <w:pPr>
        <w:rPr>
          <w:rFonts w:ascii="Arial" w:hAnsi="Arial" w:cs="Arial"/>
        </w:rPr>
      </w:pPr>
      <w:r w:rsidRPr="00100295">
        <w:rPr>
          <w:rFonts w:ascii="Arial" w:hAnsi="Arial" w:cs="Arial"/>
        </w:rPr>
        <w:t xml:space="preserve">Label plates in the following manner: </w:t>
      </w:r>
    </w:p>
    <w:p w14:paraId="6E37C9FB" w14:textId="77777777" w:rsidR="004D5E41" w:rsidRPr="00100295" w:rsidRDefault="004D5E41" w:rsidP="004D5E41">
      <w:pPr>
        <w:pStyle w:val="ListParagraph"/>
        <w:numPr>
          <w:ilvl w:val="0"/>
          <w:numId w:val="6"/>
        </w:numPr>
        <w:rPr>
          <w:rFonts w:ascii="Arial" w:eastAsia="Times New Roman" w:hAnsi="Arial" w:cs="Arial"/>
        </w:rPr>
      </w:pPr>
      <w:r w:rsidRPr="00100295">
        <w:rPr>
          <w:rFonts w:ascii="Arial" w:eastAsia="Times New Roman" w:hAnsi="Arial" w:cs="Arial"/>
        </w:rPr>
        <w:t xml:space="preserve">15 minutes before the completion of treatment time, thaw the required number of 4sU aliquots and keep them in dark. </w:t>
      </w:r>
    </w:p>
    <w:p w14:paraId="6D4CA634" w14:textId="1BBF1C0D" w:rsidR="004D5E41" w:rsidRPr="00100295" w:rsidRDefault="004D5E41" w:rsidP="004D5E41">
      <w:pPr>
        <w:pStyle w:val="ListParagraph"/>
        <w:numPr>
          <w:ilvl w:val="0"/>
          <w:numId w:val="6"/>
        </w:numPr>
        <w:rPr>
          <w:rFonts w:ascii="Arial" w:eastAsia="Times New Roman" w:hAnsi="Arial" w:cs="Arial"/>
        </w:rPr>
      </w:pPr>
      <w:r w:rsidRPr="00100295">
        <w:rPr>
          <w:rFonts w:ascii="Arial" w:eastAsia="Times New Roman" w:hAnsi="Arial" w:cs="Arial"/>
        </w:rPr>
        <w:t xml:space="preserve">Add 500µM 4sU to the media in the plates (e.g., 10µL of 500mM stock in 10mL of media). </w:t>
      </w:r>
      <w:r w:rsidR="00D027B9" w:rsidRPr="00100295">
        <w:rPr>
          <w:rFonts w:ascii="Arial" w:eastAsia="Times New Roman" w:hAnsi="Arial" w:cs="Arial"/>
        </w:rPr>
        <w:t>When adding 4sU make sure to gently swirl fla</w:t>
      </w:r>
      <w:r w:rsidR="00AB43F4" w:rsidRPr="00100295">
        <w:rPr>
          <w:rFonts w:ascii="Arial" w:eastAsia="Times New Roman" w:hAnsi="Arial" w:cs="Arial"/>
        </w:rPr>
        <w:t>s</w:t>
      </w:r>
      <w:r w:rsidR="00D027B9" w:rsidRPr="00100295">
        <w:rPr>
          <w:rFonts w:ascii="Arial" w:eastAsia="Times New Roman" w:hAnsi="Arial" w:cs="Arial"/>
        </w:rPr>
        <w:t xml:space="preserve">k around in figure-eight motion to ensure efficient mixing. </w:t>
      </w:r>
    </w:p>
    <w:p w14:paraId="30911B0B" w14:textId="77777777" w:rsidR="004D5E41" w:rsidRPr="00100295" w:rsidRDefault="004D5E41" w:rsidP="004D5E41">
      <w:pPr>
        <w:pStyle w:val="ListParagraph"/>
        <w:numPr>
          <w:ilvl w:val="0"/>
          <w:numId w:val="6"/>
        </w:numPr>
        <w:rPr>
          <w:rFonts w:ascii="Arial" w:eastAsia="Times New Roman" w:hAnsi="Arial" w:cs="Arial"/>
        </w:rPr>
      </w:pPr>
      <w:r w:rsidRPr="00100295">
        <w:rPr>
          <w:rFonts w:ascii="Arial" w:eastAsia="Times New Roman" w:hAnsi="Arial" w:cs="Arial"/>
        </w:rPr>
        <w:t xml:space="preserve">Allow incorporation for desired time. </w:t>
      </w:r>
    </w:p>
    <w:p w14:paraId="49C73C1A" w14:textId="77777777" w:rsidR="004D5E41" w:rsidRPr="00100295" w:rsidRDefault="004D5E41" w:rsidP="004D5E41">
      <w:pPr>
        <w:pStyle w:val="ListParagraph"/>
        <w:rPr>
          <w:rFonts w:ascii="Arial" w:eastAsia="Times New Roman" w:hAnsi="Arial" w:cs="Arial"/>
        </w:rPr>
      </w:pPr>
    </w:p>
    <w:p w14:paraId="7B5999BE" w14:textId="6C1101C8" w:rsidR="004D5E41" w:rsidRPr="00100295" w:rsidRDefault="004D5E41" w:rsidP="004D5E41">
      <w:pPr>
        <w:rPr>
          <w:rFonts w:ascii="Arial" w:hAnsi="Arial" w:cs="Arial"/>
          <w:sz w:val="20"/>
          <w:szCs w:val="20"/>
        </w:rPr>
      </w:pPr>
      <w:r w:rsidRPr="00100295">
        <w:rPr>
          <w:rFonts w:ascii="Arial" w:hAnsi="Arial" w:cs="Arial"/>
          <w:b/>
          <w:bCs/>
          <w:color w:val="FF0000"/>
          <w:sz w:val="20"/>
          <w:szCs w:val="20"/>
        </w:rPr>
        <w:t>CRITICAL</w:t>
      </w:r>
      <w:r w:rsidRPr="00100295">
        <w:rPr>
          <w:rFonts w:ascii="Arial" w:hAnsi="Arial" w:cs="Arial"/>
          <w:sz w:val="20"/>
          <w:szCs w:val="20"/>
        </w:rPr>
        <w:t xml:space="preserve">: </w:t>
      </w:r>
      <w:r w:rsidR="00762827">
        <w:rPr>
          <w:rFonts w:ascii="Arial" w:hAnsi="Arial" w:cs="Arial"/>
          <w:sz w:val="20"/>
          <w:szCs w:val="20"/>
        </w:rPr>
        <w:t xml:space="preserve">We suggest labeling for </w:t>
      </w:r>
      <w:r w:rsidRPr="00100295">
        <w:rPr>
          <w:rFonts w:ascii="Arial" w:hAnsi="Arial" w:cs="Arial"/>
          <w:sz w:val="20"/>
          <w:szCs w:val="20"/>
        </w:rPr>
        <w:t>10 minutes</w:t>
      </w:r>
      <w:r w:rsidR="00762827">
        <w:rPr>
          <w:rFonts w:ascii="Arial" w:hAnsi="Arial" w:cs="Arial"/>
          <w:sz w:val="20"/>
          <w:szCs w:val="20"/>
        </w:rPr>
        <w:t xml:space="preserve"> in most cases</w:t>
      </w:r>
      <w:r w:rsidRPr="00100295">
        <w:rPr>
          <w:rFonts w:ascii="Arial" w:hAnsi="Arial" w:cs="Arial"/>
          <w:sz w:val="20"/>
          <w:szCs w:val="20"/>
        </w:rPr>
        <w:t xml:space="preserve"> </w:t>
      </w:r>
    </w:p>
    <w:p w14:paraId="376C083B" w14:textId="77777777" w:rsidR="004D5E41" w:rsidRPr="00100295" w:rsidRDefault="004D5E41" w:rsidP="004D5E41">
      <w:pPr>
        <w:pStyle w:val="ListParagraph"/>
        <w:rPr>
          <w:rFonts w:ascii="Arial" w:eastAsia="Times New Roman" w:hAnsi="Arial" w:cs="Arial"/>
          <w:sz w:val="20"/>
          <w:szCs w:val="20"/>
        </w:rPr>
      </w:pPr>
    </w:p>
    <w:p w14:paraId="4684A32A" w14:textId="77777777" w:rsidR="004D5E41" w:rsidRPr="00100295" w:rsidRDefault="004D5E41" w:rsidP="004D5E41">
      <w:pPr>
        <w:pStyle w:val="ListParagraph"/>
        <w:numPr>
          <w:ilvl w:val="0"/>
          <w:numId w:val="6"/>
        </w:numPr>
        <w:rPr>
          <w:rFonts w:ascii="Arial" w:eastAsia="Times New Roman" w:hAnsi="Arial" w:cs="Arial"/>
        </w:rPr>
      </w:pPr>
      <w:r w:rsidRPr="00100295">
        <w:rPr>
          <w:rFonts w:ascii="Arial" w:eastAsia="Times New Roman" w:hAnsi="Arial" w:cs="Arial"/>
        </w:rPr>
        <w:lastRenderedPageBreak/>
        <w:t xml:space="preserve">About ~2 min before the end of labeling, move the plates to be harvested to a fume hood. </w:t>
      </w:r>
    </w:p>
    <w:p w14:paraId="69745307" w14:textId="77777777" w:rsidR="004D5E41" w:rsidRPr="00100295" w:rsidRDefault="004D5E41" w:rsidP="004D5E41">
      <w:pPr>
        <w:pStyle w:val="ListParagraph"/>
        <w:numPr>
          <w:ilvl w:val="0"/>
          <w:numId w:val="6"/>
        </w:numPr>
        <w:rPr>
          <w:rFonts w:ascii="Arial" w:eastAsia="Times New Roman" w:hAnsi="Arial" w:cs="Arial"/>
        </w:rPr>
      </w:pPr>
      <w:r w:rsidRPr="00100295">
        <w:rPr>
          <w:rFonts w:ascii="Arial" w:eastAsia="Times New Roman" w:hAnsi="Arial" w:cs="Arial"/>
        </w:rPr>
        <w:t>About ~1 min before the end of labeling:</w:t>
      </w:r>
    </w:p>
    <w:p w14:paraId="3EBCE98F" w14:textId="77777777" w:rsidR="006F6CC2" w:rsidRPr="006F6CC2" w:rsidRDefault="004D5E41" w:rsidP="004D5E41">
      <w:pPr>
        <w:pStyle w:val="ListParagraph"/>
        <w:numPr>
          <w:ilvl w:val="3"/>
          <w:numId w:val="13"/>
        </w:numPr>
        <w:rPr>
          <w:rFonts w:ascii="Arial" w:eastAsia="Times New Roman" w:hAnsi="Arial" w:cs="Arial"/>
          <w:i/>
          <w:iCs/>
        </w:rPr>
      </w:pPr>
      <w:r w:rsidRPr="00100295">
        <w:rPr>
          <w:rFonts w:ascii="Arial" w:eastAsia="Times New Roman" w:hAnsi="Arial" w:cs="Arial"/>
        </w:rPr>
        <w:t xml:space="preserve">Aspirate media from the labeling plate and add </w:t>
      </w:r>
      <w:proofErr w:type="spellStart"/>
      <w:r w:rsidRPr="00100295">
        <w:rPr>
          <w:rFonts w:ascii="Arial" w:eastAsia="Times New Roman" w:hAnsi="Arial" w:cs="Arial"/>
        </w:rPr>
        <w:t>QIAzol</w:t>
      </w:r>
      <w:proofErr w:type="spellEnd"/>
      <w:r w:rsidRPr="00100295">
        <w:rPr>
          <w:rFonts w:ascii="Arial" w:eastAsia="Times New Roman" w:hAnsi="Arial" w:cs="Arial"/>
        </w:rPr>
        <w:t xml:space="preserve"> directly to the plate making sure that it comes into contact with all the cells. Incubate 2 minutes at room temperature. </w:t>
      </w:r>
    </w:p>
    <w:p w14:paraId="2EA22C67" w14:textId="2CF7EFF2" w:rsidR="004D5E41" w:rsidRPr="00100295" w:rsidRDefault="00D578A6" w:rsidP="006F6CC2">
      <w:pPr>
        <w:pStyle w:val="ListParagraph"/>
        <w:ind w:left="1440"/>
        <w:rPr>
          <w:rFonts w:ascii="Arial" w:eastAsia="Times New Roman" w:hAnsi="Arial" w:cs="Arial"/>
          <w:i/>
          <w:iCs/>
        </w:rPr>
      </w:pPr>
      <w:r w:rsidRPr="00100295">
        <w:rPr>
          <w:rFonts w:ascii="Arial" w:eastAsia="Times New Roman" w:hAnsi="Arial" w:cs="Arial"/>
          <w:i/>
          <w:iCs/>
        </w:rPr>
        <w:t xml:space="preserve">Optional: Wash your cells (VERY GENTLY) with PBS once after aspirating the media. However, this is not recommended for cells (like HEK293T) which are do not adhere well to the plate or dislodge easily. </w:t>
      </w:r>
    </w:p>
    <w:p w14:paraId="1E8E44BC" w14:textId="77777777" w:rsidR="004D5E41" w:rsidRPr="00100295" w:rsidRDefault="004D5E41" w:rsidP="004D5E41">
      <w:pPr>
        <w:pStyle w:val="ListParagraph"/>
        <w:ind w:left="1440"/>
        <w:rPr>
          <w:rFonts w:ascii="Arial" w:eastAsia="Times New Roman" w:hAnsi="Arial" w:cs="Arial"/>
        </w:rPr>
      </w:pPr>
    </w:p>
    <w:p w14:paraId="52EFA78E" w14:textId="77777777" w:rsidR="004D5E41" w:rsidRPr="00100295" w:rsidRDefault="004D5E41" w:rsidP="004D5E41">
      <w:pPr>
        <w:rPr>
          <w:rFonts w:ascii="Arial" w:hAnsi="Arial" w:cs="Arial"/>
          <w:sz w:val="20"/>
          <w:szCs w:val="20"/>
        </w:rPr>
      </w:pPr>
      <w:r w:rsidRPr="00100295">
        <w:rPr>
          <w:rFonts w:ascii="Arial" w:hAnsi="Arial" w:cs="Arial"/>
          <w:b/>
          <w:bCs/>
          <w:color w:val="00B050"/>
          <w:sz w:val="20"/>
          <w:szCs w:val="20"/>
        </w:rPr>
        <w:t>TIP</w:t>
      </w:r>
      <w:r w:rsidRPr="00100295">
        <w:rPr>
          <w:rFonts w:ascii="Arial" w:hAnsi="Arial" w:cs="Arial"/>
          <w:sz w:val="20"/>
          <w:szCs w:val="20"/>
        </w:rPr>
        <w:t xml:space="preserve">: The volume of </w:t>
      </w:r>
      <w:proofErr w:type="spellStart"/>
      <w:r w:rsidRPr="00100295">
        <w:rPr>
          <w:rFonts w:ascii="Arial" w:hAnsi="Arial" w:cs="Arial"/>
          <w:sz w:val="20"/>
          <w:szCs w:val="20"/>
        </w:rPr>
        <w:t>QIAzol</w:t>
      </w:r>
      <w:proofErr w:type="spellEnd"/>
      <w:r w:rsidRPr="00100295">
        <w:rPr>
          <w:rFonts w:ascii="Arial" w:hAnsi="Arial" w:cs="Arial"/>
          <w:sz w:val="20"/>
          <w:szCs w:val="20"/>
        </w:rPr>
        <w:t xml:space="preserve"> to use depends on the size of your dish.  1500 µl is sufficient for a 15 cm dish.</w:t>
      </w:r>
    </w:p>
    <w:p w14:paraId="4EFBC275" w14:textId="77777777" w:rsidR="004D5E41" w:rsidRPr="00100295" w:rsidRDefault="004D5E41" w:rsidP="004D5E41">
      <w:pPr>
        <w:rPr>
          <w:rFonts w:ascii="Arial" w:hAnsi="Arial" w:cs="Arial"/>
          <w:sz w:val="20"/>
          <w:szCs w:val="20"/>
        </w:rPr>
      </w:pPr>
    </w:p>
    <w:p w14:paraId="2CD27DE5" w14:textId="28DC4E86" w:rsidR="00BF7DBA" w:rsidRPr="00100295" w:rsidRDefault="004D5E41" w:rsidP="004D5E41">
      <w:pPr>
        <w:pStyle w:val="ListParagraph"/>
        <w:numPr>
          <w:ilvl w:val="3"/>
          <w:numId w:val="13"/>
        </w:numPr>
        <w:rPr>
          <w:rFonts w:ascii="Arial" w:eastAsia="Times New Roman" w:hAnsi="Arial" w:cs="Arial"/>
        </w:rPr>
      </w:pPr>
      <w:r w:rsidRPr="00100295">
        <w:rPr>
          <w:rFonts w:ascii="Arial" w:eastAsia="Times New Roman" w:hAnsi="Arial" w:cs="Arial"/>
        </w:rPr>
        <w:t xml:space="preserve">Using a cell scraper to help recover all the volume, transfer lysate to low-binding tubes.  </w:t>
      </w:r>
      <w:r w:rsidRPr="00100295">
        <w:rPr>
          <w:rFonts w:ascii="Arial" w:eastAsia="Times New Roman" w:hAnsi="Arial" w:cs="Arial"/>
          <w:i/>
          <w:iCs/>
        </w:rPr>
        <w:t xml:space="preserve">The total volume recovered from a 15 cm dish will should be divided equally into to two separate low binding </w:t>
      </w:r>
      <w:r w:rsidR="006F6CC2">
        <w:rPr>
          <w:rFonts w:ascii="Arial" w:eastAsia="Times New Roman" w:hAnsi="Arial" w:cs="Arial"/>
          <w:i/>
          <w:iCs/>
        </w:rPr>
        <w:t xml:space="preserve">Eppendorf </w:t>
      </w:r>
      <w:r w:rsidRPr="00100295">
        <w:rPr>
          <w:rFonts w:ascii="Arial" w:eastAsia="Times New Roman" w:hAnsi="Arial" w:cs="Arial"/>
          <w:i/>
          <w:iCs/>
        </w:rPr>
        <w:t>tubes (~750 µl each)</w:t>
      </w:r>
      <w:r w:rsidR="00BE2E3F" w:rsidRPr="00100295">
        <w:rPr>
          <w:rFonts w:ascii="Arial" w:hAnsi="Arial" w:cs="Arial"/>
          <w:i/>
          <w:iCs/>
        </w:rPr>
        <w:t xml:space="preserve"> </w:t>
      </w:r>
    </w:p>
    <w:p w14:paraId="50AE31F7" w14:textId="77777777" w:rsidR="001A5B1F" w:rsidRPr="00100295" w:rsidRDefault="001A5B1F" w:rsidP="00BE2E3F">
      <w:pPr>
        <w:rPr>
          <w:rFonts w:ascii="Arial" w:hAnsi="Arial" w:cs="Arial"/>
        </w:rPr>
      </w:pPr>
    </w:p>
    <w:p w14:paraId="536827E0" w14:textId="5E5A7E5A" w:rsidR="00BF7DBA" w:rsidRPr="00100295" w:rsidRDefault="00BF7DBA" w:rsidP="00BE2E3F">
      <w:pPr>
        <w:rPr>
          <w:rFonts w:ascii="Arial" w:hAnsi="Arial" w:cs="Arial"/>
          <w:u w:val="single"/>
        </w:rPr>
      </w:pPr>
      <w:r w:rsidRPr="00100295">
        <w:rPr>
          <w:rFonts w:ascii="Arial" w:hAnsi="Arial" w:cs="Arial"/>
          <w:u w:val="single"/>
        </w:rPr>
        <w:t xml:space="preserve">The addition of </w:t>
      </w:r>
      <w:proofErr w:type="spellStart"/>
      <w:r w:rsidR="00BE2E3F" w:rsidRPr="00100295">
        <w:rPr>
          <w:rFonts w:ascii="Arial" w:hAnsi="Arial" w:cs="Arial"/>
          <w:u w:val="single"/>
        </w:rPr>
        <w:t>QIAzol</w:t>
      </w:r>
      <w:proofErr w:type="spellEnd"/>
      <w:r w:rsidR="00BE2E3F" w:rsidRPr="00100295">
        <w:rPr>
          <w:rFonts w:ascii="Arial" w:hAnsi="Arial" w:cs="Arial"/>
          <w:u w:val="single"/>
        </w:rPr>
        <w:t xml:space="preserve"> </w:t>
      </w:r>
      <w:r w:rsidRPr="00100295">
        <w:rPr>
          <w:rFonts w:ascii="Arial" w:hAnsi="Arial" w:cs="Arial"/>
          <w:u w:val="single"/>
        </w:rPr>
        <w:t xml:space="preserve">in </w:t>
      </w:r>
      <w:r w:rsidR="00BE2E3F" w:rsidRPr="00100295">
        <w:rPr>
          <w:rFonts w:ascii="Arial" w:hAnsi="Arial" w:cs="Arial"/>
          <w:u w:val="single"/>
        </w:rPr>
        <w:t>above step</w:t>
      </w:r>
      <w:r w:rsidRPr="00100295">
        <w:rPr>
          <w:rFonts w:ascii="Arial" w:hAnsi="Arial" w:cs="Arial"/>
          <w:u w:val="single"/>
        </w:rPr>
        <w:t xml:space="preserve"> halts transcription and marks the end of the labeling time.</w:t>
      </w:r>
    </w:p>
    <w:p w14:paraId="5BEE8D58" w14:textId="77777777" w:rsidR="00BE2E3F" w:rsidRPr="00100295" w:rsidRDefault="00BE2E3F" w:rsidP="00BF7DBA">
      <w:pPr>
        <w:ind w:left="1080"/>
        <w:rPr>
          <w:rFonts w:ascii="Arial" w:hAnsi="Arial" w:cs="Arial"/>
          <w:b/>
          <w:bCs/>
        </w:rPr>
      </w:pPr>
    </w:p>
    <w:p w14:paraId="5DCE959D" w14:textId="66A5EA31" w:rsidR="00BF7DBA" w:rsidRPr="00100295" w:rsidRDefault="00BF7DBA" w:rsidP="00BF7DBA">
      <w:pPr>
        <w:pStyle w:val="ListParagraph"/>
        <w:numPr>
          <w:ilvl w:val="0"/>
          <w:numId w:val="6"/>
        </w:numPr>
        <w:rPr>
          <w:rFonts w:ascii="Arial" w:eastAsia="Times New Roman" w:hAnsi="Arial" w:cs="Arial"/>
        </w:rPr>
      </w:pPr>
      <w:r w:rsidRPr="00100295">
        <w:rPr>
          <w:rFonts w:ascii="Arial" w:eastAsia="Times New Roman" w:hAnsi="Arial" w:cs="Arial"/>
        </w:rPr>
        <w:t xml:space="preserve">Vortex the lysate to homogenize cells completely and </w:t>
      </w:r>
      <w:r w:rsidR="00BE2E3F" w:rsidRPr="00100295">
        <w:rPr>
          <w:rFonts w:ascii="Arial" w:eastAsia="Times New Roman" w:hAnsi="Arial" w:cs="Arial"/>
        </w:rPr>
        <w:t>flash freeze the lysates</w:t>
      </w:r>
      <w:r w:rsidR="0042271F" w:rsidRPr="00100295">
        <w:rPr>
          <w:rFonts w:ascii="Arial" w:eastAsia="Times New Roman" w:hAnsi="Arial" w:cs="Arial"/>
        </w:rPr>
        <w:t xml:space="preserve"> (doesn’t have to be flash frozen, straight storage to -80 is also fine)</w:t>
      </w:r>
      <w:r w:rsidR="00BE2E3F" w:rsidRPr="00100295">
        <w:rPr>
          <w:rFonts w:ascii="Arial" w:eastAsia="Times New Roman" w:hAnsi="Arial" w:cs="Arial"/>
        </w:rPr>
        <w:t xml:space="preserve">. </w:t>
      </w:r>
    </w:p>
    <w:p w14:paraId="7095F8FB" w14:textId="77777777" w:rsidR="001A5B1F" w:rsidRPr="00100295" w:rsidRDefault="001A5B1F" w:rsidP="001A5B1F">
      <w:pPr>
        <w:rPr>
          <w:rFonts w:ascii="Arial" w:hAnsi="Arial" w:cs="Arial"/>
          <w:color w:val="00B050"/>
          <w:sz w:val="20"/>
          <w:szCs w:val="20"/>
        </w:rPr>
      </w:pPr>
    </w:p>
    <w:p w14:paraId="6824C9FC" w14:textId="5F9E448E" w:rsidR="001A5B1F" w:rsidRPr="00100295" w:rsidRDefault="001A5B1F" w:rsidP="001A5B1F">
      <w:pPr>
        <w:rPr>
          <w:rFonts w:ascii="Arial" w:hAnsi="Arial" w:cs="Arial"/>
          <w:sz w:val="20"/>
          <w:szCs w:val="20"/>
        </w:rPr>
      </w:pPr>
      <w:r w:rsidRPr="00100295">
        <w:rPr>
          <w:rFonts w:ascii="Arial" w:hAnsi="Arial" w:cs="Arial"/>
          <w:b/>
          <w:bCs/>
          <w:color w:val="00B050"/>
          <w:sz w:val="20"/>
          <w:szCs w:val="20"/>
        </w:rPr>
        <w:t>TIP</w:t>
      </w:r>
      <w:r w:rsidRPr="00100295">
        <w:rPr>
          <w:rFonts w:ascii="Arial" w:hAnsi="Arial" w:cs="Arial"/>
          <w:sz w:val="20"/>
          <w:szCs w:val="20"/>
        </w:rPr>
        <w:t xml:space="preserve">: Flash frozen lysates can be stored at -80 for a month. </w:t>
      </w:r>
    </w:p>
    <w:p w14:paraId="138B756E" w14:textId="77777777" w:rsidR="001A5B1F" w:rsidRPr="00100295" w:rsidRDefault="001A5B1F" w:rsidP="001A5B1F">
      <w:pPr>
        <w:pStyle w:val="ListParagraph"/>
        <w:rPr>
          <w:rFonts w:ascii="Arial" w:eastAsia="Times New Roman" w:hAnsi="Arial" w:cs="Arial"/>
        </w:rPr>
      </w:pPr>
    </w:p>
    <w:p w14:paraId="594E8EB0" w14:textId="56345589" w:rsidR="00BF7DBA" w:rsidRPr="00100295" w:rsidRDefault="008E081A" w:rsidP="00BF7DBA">
      <w:pPr>
        <w:pStyle w:val="ListParagraph"/>
        <w:numPr>
          <w:ilvl w:val="0"/>
          <w:numId w:val="6"/>
        </w:numPr>
        <w:rPr>
          <w:rFonts w:ascii="Arial" w:eastAsia="Times New Roman" w:hAnsi="Arial" w:cs="Arial"/>
        </w:rPr>
      </w:pPr>
      <w:r w:rsidRPr="00100295">
        <w:rPr>
          <w:rFonts w:ascii="Arial" w:hAnsi="Arial" w:cs="Arial"/>
          <w:u w:val="single"/>
        </w:rPr>
        <w:t>ONLY FOR SENTINEL</w:t>
      </w:r>
      <w:r w:rsidRPr="00100295">
        <w:rPr>
          <w:rFonts w:ascii="Arial" w:hAnsi="Arial" w:cs="Arial"/>
        </w:rPr>
        <w:t xml:space="preserve">: </w:t>
      </w:r>
      <w:r w:rsidR="00BF7DBA" w:rsidRPr="00100295">
        <w:rPr>
          <w:rFonts w:ascii="Arial" w:eastAsia="Times New Roman" w:hAnsi="Arial" w:cs="Arial"/>
        </w:rPr>
        <w:t xml:space="preserve">Remove your </w:t>
      </w:r>
      <w:r w:rsidR="00BD4CCF" w:rsidRPr="00100295">
        <w:rPr>
          <w:rFonts w:ascii="Arial" w:eastAsia="Times New Roman" w:hAnsi="Arial" w:cs="Arial"/>
        </w:rPr>
        <w:t>sentinel</w:t>
      </w:r>
      <w:r w:rsidR="00BF7DBA" w:rsidRPr="00100295">
        <w:rPr>
          <w:rFonts w:ascii="Arial" w:eastAsia="Times New Roman" w:hAnsi="Arial" w:cs="Arial"/>
        </w:rPr>
        <w:t xml:space="preserve"> plate</w:t>
      </w:r>
      <w:r w:rsidR="00BD4CCF" w:rsidRPr="00100295">
        <w:rPr>
          <w:rFonts w:ascii="Arial" w:eastAsia="Times New Roman" w:hAnsi="Arial" w:cs="Arial"/>
        </w:rPr>
        <w:t>s for counting</w:t>
      </w:r>
      <w:r w:rsidR="00BF7DBA" w:rsidRPr="00100295">
        <w:rPr>
          <w:rFonts w:ascii="Arial" w:eastAsia="Times New Roman" w:hAnsi="Arial" w:cs="Arial"/>
        </w:rPr>
        <w:t xml:space="preserve"> from the incubator, detach cells and count as </w:t>
      </w:r>
      <w:r w:rsidR="00BE2E3F" w:rsidRPr="00100295">
        <w:rPr>
          <w:rFonts w:ascii="Arial" w:eastAsia="Times New Roman" w:hAnsi="Arial" w:cs="Arial"/>
        </w:rPr>
        <w:t xml:space="preserve">follows: </w:t>
      </w:r>
    </w:p>
    <w:p w14:paraId="127E3EB6" w14:textId="36F93DDE" w:rsidR="00BE2E3F" w:rsidRPr="00100295" w:rsidRDefault="00BE2E3F" w:rsidP="00BE2E3F">
      <w:pPr>
        <w:pStyle w:val="ListParagraph"/>
        <w:numPr>
          <w:ilvl w:val="3"/>
          <w:numId w:val="10"/>
        </w:numPr>
        <w:rPr>
          <w:rFonts w:ascii="Arial" w:eastAsia="Times New Roman" w:hAnsi="Arial" w:cs="Arial"/>
        </w:rPr>
      </w:pPr>
      <w:r w:rsidRPr="00100295">
        <w:rPr>
          <w:rFonts w:ascii="Arial" w:eastAsia="Times New Roman" w:hAnsi="Arial" w:cs="Arial"/>
        </w:rPr>
        <w:t xml:space="preserve">Rinse cells once, gently, with a volume of </w:t>
      </w:r>
      <w:r w:rsidRPr="00100295">
        <w:rPr>
          <w:rFonts w:ascii="Arial" w:eastAsia="Times New Roman" w:hAnsi="Arial" w:cs="Arial"/>
          <w:i/>
          <w:iCs/>
        </w:rPr>
        <w:t>room temperature</w:t>
      </w:r>
      <w:r w:rsidRPr="00100295">
        <w:rPr>
          <w:rFonts w:ascii="Arial" w:eastAsia="Times New Roman" w:hAnsi="Arial" w:cs="Arial"/>
        </w:rPr>
        <w:t xml:space="preserve"> 1X PBS equal to the volume of existing medium in the plate (</w:t>
      </w:r>
      <w:r w:rsidR="0042271F" w:rsidRPr="00100295">
        <w:rPr>
          <w:rFonts w:ascii="Arial" w:eastAsia="Times New Roman" w:hAnsi="Arial" w:cs="Arial"/>
        </w:rPr>
        <w:t xml:space="preserve">5-10 </w:t>
      </w:r>
      <w:r w:rsidRPr="00100295">
        <w:rPr>
          <w:rFonts w:ascii="Arial" w:eastAsia="Times New Roman" w:hAnsi="Arial" w:cs="Arial"/>
        </w:rPr>
        <w:t>m</w:t>
      </w:r>
      <w:r w:rsidR="00BD4CCF" w:rsidRPr="00100295">
        <w:rPr>
          <w:rFonts w:ascii="Arial" w:eastAsia="Times New Roman" w:hAnsi="Arial" w:cs="Arial"/>
        </w:rPr>
        <w:t>L</w:t>
      </w:r>
      <w:r w:rsidRPr="00100295">
        <w:rPr>
          <w:rFonts w:ascii="Arial" w:eastAsia="Times New Roman" w:hAnsi="Arial" w:cs="Arial"/>
        </w:rPr>
        <w:t xml:space="preserve"> for 15 cm plate). </w:t>
      </w:r>
    </w:p>
    <w:p w14:paraId="10388F08" w14:textId="77777777" w:rsidR="00BE2E3F" w:rsidRPr="00100295" w:rsidRDefault="00BE2E3F" w:rsidP="00BE2E3F">
      <w:pPr>
        <w:pStyle w:val="ListParagraph"/>
        <w:numPr>
          <w:ilvl w:val="3"/>
          <w:numId w:val="10"/>
        </w:numPr>
        <w:rPr>
          <w:rFonts w:ascii="Arial" w:eastAsia="Times New Roman" w:hAnsi="Arial" w:cs="Arial"/>
        </w:rPr>
      </w:pPr>
      <w:r w:rsidRPr="00100295">
        <w:rPr>
          <w:rFonts w:ascii="Arial" w:eastAsia="Times New Roman" w:hAnsi="Arial" w:cs="Arial"/>
        </w:rPr>
        <w:t xml:space="preserve">Apply Accutase or trypsin to release adherent cells, using conditions typical for your cell type. After 1-2 minutes (or when cells detach), quench with </w:t>
      </w:r>
      <w:r w:rsidRPr="00100295">
        <w:rPr>
          <w:rFonts w:ascii="Arial" w:eastAsia="Times New Roman" w:hAnsi="Arial" w:cs="Arial"/>
          <w:i/>
          <w:iCs/>
        </w:rPr>
        <w:t xml:space="preserve">ice cold </w:t>
      </w:r>
      <w:r w:rsidRPr="00100295">
        <w:rPr>
          <w:rFonts w:ascii="Arial" w:eastAsia="Times New Roman" w:hAnsi="Arial" w:cs="Arial"/>
        </w:rPr>
        <w:t>DMEM+10%FBS.</w:t>
      </w:r>
    </w:p>
    <w:p w14:paraId="7C3517A3" w14:textId="51838B71" w:rsidR="00BE2E3F" w:rsidRPr="00100295" w:rsidRDefault="00BE2E3F" w:rsidP="00BE2E3F">
      <w:pPr>
        <w:numPr>
          <w:ilvl w:val="3"/>
          <w:numId w:val="10"/>
        </w:numPr>
        <w:rPr>
          <w:rFonts w:ascii="Arial" w:hAnsi="Arial" w:cs="Arial"/>
        </w:rPr>
      </w:pPr>
      <w:r w:rsidRPr="00100295">
        <w:rPr>
          <w:rFonts w:ascii="Arial" w:hAnsi="Arial" w:cs="Arial"/>
        </w:rPr>
        <w:t>Immediately transfer the cell suspension to a pre-chilled 50mL conical tube. Place tubes on ice.</w:t>
      </w:r>
    </w:p>
    <w:p w14:paraId="08B498C7" w14:textId="4ED38B54" w:rsidR="00BE2E3F" w:rsidRPr="00100295" w:rsidRDefault="00BE2E3F" w:rsidP="00BE2E3F">
      <w:pPr>
        <w:numPr>
          <w:ilvl w:val="3"/>
          <w:numId w:val="10"/>
        </w:numPr>
        <w:rPr>
          <w:rFonts w:ascii="Arial" w:hAnsi="Arial" w:cs="Arial"/>
        </w:rPr>
      </w:pPr>
      <w:r w:rsidRPr="00100295">
        <w:rPr>
          <w:rFonts w:ascii="Arial" w:hAnsi="Arial" w:cs="Arial"/>
        </w:rPr>
        <w:t xml:space="preserve">Pellet cells </w:t>
      </w:r>
      <w:r w:rsidR="00BD4CCF" w:rsidRPr="00100295">
        <w:rPr>
          <w:rFonts w:ascii="Arial" w:hAnsi="Arial" w:cs="Arial"/>
        </w:rPr>
        <w:t>300</w:t>
      </w:r>
      <w:r w:rsidRPr="00100295">
        <w:rPr>
          <w:rFonts w:ascii="Arial" w:hAnsi="Arial" w:cs="Arial"/>
        </w:rPr>
        <w:t>g for 4 min at 4ºC.</w:t>
      </w:r>
    </w:p>
    <w:p w14:paraId="7E103863" w14:textId="77777777" w:rsidR="00BE2E3F" w:rsidRPr="00100295" w:rsidRDefault="00BE2E3F" w:rsidP="00BE2E3F">
      <w:pPr>
        <w:numPr>
          <w:ilvl w:val="3"/>
          <w:numId w:val="10"/>
        </w:numPr>
        <w:rPr>
          <w:rFonts w:ascii="Arial" w:hAnsi="Arial" w:cs="Arial"/>
        </w:rPr>
      </w:pPr>
      <w:r w:rsidRPr="00100295">
        <w:rPr>
          <w:rFonts w:ascii="Arial" w:hAnsi="Arial" w:cs="Arial"/>
        </w:rPr>
        <w:t>Remove supernatant and resuspend cell pellets in 10 mL ice cold 1X PBS.</w:t>
      </w:r>
    </w:p>
    <w:p w14:paraId="2459D6BB" w14:textId="77777777" w:rsidR="001A5B1F" w:rsidRPr="00100295" w:rsidRDefault="00BE2E3F" w:rsidP="00BE2E3F">
      <w:pPr>
        <w:numPr>
          <w:ilvl w:val="3"/>
          <w:numId w:val="10"/>
        </w:numPr>
        <w:rPr>
          <w:rFonts w:ascii="Arial" w:hAnsi="Arial" w:cs="Arial"/>
        </w:rPr>
      </w:pPr>
      <w:r w:rsidRPr="00100295">
        <w:rPr>
          <w:rFonts w:ascii="Arial" w:hAnsi="Arial" w:cs="Arial"/>
        </w:rPr>
        <w:t xml:space="preserve">Count cells. </w:t>
      </w:r>
    </w:p>
    <w:p w14:paraId="12FAEF6E" w14:textId="77777777" w:rsidR="001A5B1F" w:rsidRPr="00100295" w:rsidRDefault="001A5B1F" w:rsidP="001A5B1F">
      <w:pPr>
        <w:ind w:left="1440"/>
        <w:rPr>
          <w:rFonts w:ascii="Arial" w:hAnsi="Arial" w:cs="Arial"/>
        </w:rPr>
      </w:pPr>
    </w:p>
    <w:p w14:paraId="061A9DBC" w14:textId="75E56132" w:rsidR="00BE2E3F" w:rsidRPr="00100295" w:rsidRDefault="001A5B1F" w:rsidP="001A5B1F">
      <w:pPr>
        <w:rPr>
          <w:rFonts w:ascii="Arial" w:hAnsi="Arial" w:cs="Arial"/>
          <w:i/>
          <w:iCs/>
          <w:sz w:val="20"/>
          <w:szCs w:val="20"/>
        </w:rPr>
      </w:pPr>
      <w:r w:rsidRPr="00100295">
        <w:rPr>
          <w:rFonts w:ascii="Arial" w:hAnsi="Arial" w:cs="Arial"/>
          <w:b/>
          <w:bCs/>
          <w:color w:val="00B050"/>
          <w:sz w:val="20"/>
          <w:szCs w:val="20"/>
        </w:rPr>
        <w:t>TIP</w:t>
      </w:r>
      <w:r w:rsidRPr="00100295">
        <w:rPr>
          <w:rFonts w:ascii="Arial" w:hAnsi="Arial" w:cs="Arial"/>
          <w:sz w:val="20"/>
          <w:szCs w:val="20"/>
        </w:rPr>
        <w:t xml:space="preserve">: </w:t>
      </w:r>
      <w:r w:rsidR="00BE2E3F" w:rsidRPr="00100295">
        <w:rPr>
          <w:rFonts w:ascii="Arial" w:hAnsi="Arial" w:cs="Arial"/>
          <w:i/>
          <w:iCs/>
          <w:sz w:val="20"/>
          <w:szCs w:val="20"/>
        </w:rPr>
        <w:t xml:space="preserve">The concentration of cells in </w:t>
      </w:r>
      <w:r w:rsidR="0042271F" w:rsidRPr="00100295">
        <w:rPr>
          <w:rFonts w:ascii="Arial" w:hAnsi="Arial" w:cs="Arial"/>
          <w:i/>
          <w:iCs/>
          <w:sz w:val="20"/>
          <w:szCs w:val="20"/>
        </w:rPr>
        <w:t xml:space="preserve">5ml </w:t>
      </w:r>
      <w:r w:rsidR="00BE2E3F" w:rsidRPr="00100295">
        <w:rPr>
          <w:rFonts w:ascii="Arial" w:hAnsi="Arial" w:cs="Arial"/>
          <w:i/>
          <w:iCs/>
          <w:sz w:val="20"/>
          <w:szCs w:val="20"/>
        </w:rPr>
        <w:t>of 1X PBS is usually about right for counting from a 15 cm dish</w:t>
      </w:r>
      <w:r w:rsidR="00BD4CCF" w:rsidRPr="00100295">
        <w:rPr>
          <w:rFonts w:ascii="Arial" w:hAnsi="Arial" w:cs="Arial"/>
          <w:i/>
          <w:iCs/>
          <w:sz w:val="20"/>
          <w:szCs w:val="20"/>
        </w:rPr>
        <w:t xml:space="preserve">, </w:t>
      </w:r>
      <w:r w:rsidR="00BE2E3F" w:rsidRPr="00100295">
        <w:rPr>
          <w:rFonts w:ascii="Arial" w:hAnsi="Arial" w:cs="Arial"/>
          <w:i/>
          <w:iCs/>
          <w:sz w:val="20"/>
          <w:szCs w:val="20"/>
        </w:rPr>
        <w:t>but it may be necessary to dilute an aliquot further if starting with more than ~15M cells input.</w:t>
      </w:r>
    </w:p>
    <w:p w14:paraId="4397BAF4" w14:textId="77777777" w:rsidR="001A5B1F" w:rsidRPr="00100295" w:rsidRDefault="001A5B1F" w:rsidP="001A5B1F">
      <w:pPr>
        <w:rPr>
          <w:rFonts w:ascii="Arial" w:hAnsi="Arial" w:cs="Arial"/>
          <w:sz w:val="20"/>
          <w:szCs w:val="20"/>
        </w:rPr>
      </w:pPr>
    </w:p>
    <w:p w14:paraId="1FAE3442" w14:textId="00C2F229" w:rsidR="00BE2E3F" w:rsidRPr="00100295" w:rsidRDefault="00BE2E3F" w:rsidP="00BE2E3F">
      <w:pPr>
        <w:numPr>
          <w:ilvl w:val="3"/>
          <w:numId w:val="10"/>
        </w:numPr>
        <w:rPr>
          <w:rFonts w:ascii="Arial" w:hAnsi="Arial" w:cs="Arial"/>
        </w:rPr>
      </w:pPr>
      <w:r w:rsidRPr="00100295">
        <w:rPr>
          <w:rFonts w:ascii="Arial" w:hAnsi="Arial" w:cs="Arial"/>
        </w:rPr>
        <w:t xml:space="preserve">Pipet your cell suspension well to ensure they are in single cell suspension. </w:t>
      </w:r>
      <w:r w:rsidR="00003946" w:rsidRPr="00100295">
        <w:rPr>
          <w:rFonts w:ascii="Arial" w:hAnsi="Arial" w:cs="Arial"/>
          <w:i/>
          <w:iCs/>
        </w:rPr>
        <w:t xml:space="preserve">First resuspend cells using p1000 pipet tip in 1 mL of PBS to break up cell clumps. Then add </w:t>
      </w:r>
      <w:r w:rsidR="0042271F" w:rsidRPr="00100295">
        <w:rPr>
          <w:rFonts w:ascii="Arial" w:hAnsi="Arial" w:cs="Arial"/>
          <w:i/>
          <w:iCs/>
        </w:rPr>
        <w:t>4</w:t>
      </w:r>
      <w:r w:rsidR="00003946" w:rsidRPr="00100295">
        <w:rPr>
          <w:rFonts w:ascii="Arial" w:hAnsi="Arial" w:cs="Arial"/>
          <w:i/>
          <w:iCs/>
        </w:rPr>
        <w:t xml:space="preserve"> mL of PBS (or whatever volume is appropriate) and mix with serological pipet. </w:t>
      </w:r>
    </w:p>
    <w:p w14:paraId="19DC9560" w14:textId="3D4EE5B8" w:rsidR="00BE2E3F" w:rsidRPr="00100295" w:rsidRDefault="008568B8" w:rsidP="00BE2E3F">
      <w:pPr>
        <w:numPr>
          <w:ilvl w:val="3"/>
          <w:numId w:val="10"/>
        </w:numPr>
        <w:rPr>
          <w:rFonts w:ascii="Arial" w:hAnsi="Arial" w:cs="Arial"/>
        </w:rPr>
      </w:pPr>
      <w:r w:rsidRPr="00100295">
        <w:rPr>
          <w:rFonts w:ascii="Arial" w:hAnsi="Arial" w:cs="Arial"/>
        </w:rPr>
        <w:lastRenderedPageBreak/>
        <w:t>Load</w:t>
      </w:r>
      <w:r w:rsidR="00BE2E3F" w:rsidRPr="00100295">
        <w:rPr>
          <w:rFonts w:ascii="Arial" w:hAnsi="Arial" w:cs="Arial"/>
        </w:rPr>
        <w:t xml:space="preserve"> each sample </w:t>
      </w:r>
      <w:r w:rsidRPr="00100295">
        <w:rPr>
          <w:rFonts w:ascii="Arial" w:hAnsi="Arial" w:cs="Arial"/>
        </w:rPr>
        <w:t xml:space="preserve">on </w:t>
      </w:r>
      <w:r w:rsidR="00BE2E3F" w:rsidRPr="00100295">
        <w:rPr>
          <w:rFonts w:ascii="Arial" w:hAnsi="Arial" w:cs="Arial"/>
        </w:rPr>
        <w:t>both sides of an automatic cell counter slide</w:t>
      </w:r>
      <w:r w:rsidRPr="00100295">
        <w:rPr>
          <w:rFonts w:ascii="Arial" w:hAnsi="Arial" w:cs="Arial"/>
        </w:rPr>
        <w:t xml:space="preserve"> and count twice, resulting in a total of four counts</w:t>
      </w:r>
      <w:r w:rsidR="00BE2E3F" w:rsidRPr="00100295">
        <w:rPr>
          <w:rFonts w:ascii="Arial" w:hAnsi="Arial" w:cs="Arial"/>
        </w:rPr>
        <w:t>.</w:t>
      </w:r>
      <w:r w:rsidRPr="00100295">
        <w:rPr>
          <w:rFonts w:ascii="Arial" w:hAnsi="Arial" w:cs="Arial"/>
        </w:rPr>
        <w:t xml:space="preserve"> </w:t>
      </w:r>
      <w:r w:rsidR="00BE2E3F" w:rsidRPr="00100295">
        <w:rPr>
          <w:rFonts w:ascii="Arial" w:hAnsi="Arial" w:cs="Arial"/>
          <w:i/>
          <w:iCs/>
        </w:rPr>
        <w:t>If counts aren't close, mix the cell stock again and perform additional counts.</w:t>
      </w:r>
    </w:p>
    <w:p w14:paraId="5A2A07CD" w14:textId="03262D69" w:rsidR="00B934F1" w:rsidRPr="00100295" w:rsidRDefault="00BE2E3F" w:rsidP="00877851">
      <w:pPr>
        <w:numPr>
          <w:ilvl w:val="3"/>
          <w:numId w:val="10"/>
        </w:numPr>
        <w:rPr>
          <w:rFonts w:ascii="Arial" w:hAnsi="Arial" w:cs="Arial"/>
        </w:rPr>
      </w:pPr>
      <w:r w:rsidRPr="00100295">
        <w:rPr>
          <w:rFonts w:ascii="Arial" w:hAnsi="Arial" w:cs="Arial"/>
        </w:rPr>
        <w:t>If counts are out of range of your counter, dilute as necessary and recount.</w:t>
      </w:r>
    </w:p>
    <w:p w14:paraId="3FEB6E7A" w14:textId="2BBF7507" w:rsidR="00161DEA" w:rsidRPr="00100295" w:rsidRDefault="008E081A" w:rsidP="0066328C">
      <w:pPr>
        <w:pStyle w:val="ListParagraph"/>
        <w:numPr>
          <w:ilvl w:val="0"/>
          <w:numId w:val="6"/>
        </w:numPr>
        <w:rPr>
          <w:rFonts w:ascii="Arial" w:eastAsia="Times New Roman" w:hAnsi="Arial" w:cs="Arial"/>
        </w:rPr>
      </w:pPr>
      <w:r w:rsidRPr="00100295">
        <w:rPr>
          <w:rFonts w:ascii="Arial" w:hAnsi="Arial" w:cs="Arial"/>
          <w:u w:val="single"/>
        </w:rPr>
        <w:t>ONLY FOR SENTINEL</w:t>
      </w:r>
      <w:r w:rsidRPr="00100295">
        <w:rPr>
          <w:rFonts w:ascii="Arial" w:hAnsi="Arial" w:cs="Arial"/>
        </w:rPr>
        <w:t xml:space="preserve">: </w:t>
      </w:r>
      <w:r w:rsidR="00161DEA" w:rsidRPr="00100295">
        <w:rPr>
          <w:rFonts w:ascii="Arial" w:eastAsia="Times New Roman" w:hAnsi="Arial" w:cs="Arial"/>
        </w:rPr>
        <w:t xml:space="preserve">Once the counts are performed, the cells from the sentinel plate can be then harvested. If you wish to perform western blots, you can either harvest directly into RIPA /SDS lysis </w:t>
      </w:r>
      <w:r w:rsidR="007A41C8" w:rsidRPr="00100295">
        <w:rPr>
          <w:rFonts w:ascii="Arial" w:eastAsia="Times New Roman" w:hAnsi="Arial" w:cs="Arial"/>
        </w:rPr>
        <w:t>buffer or</w:t>
      </w:r>
      <w:r w:rsidR="00161DEA" w:rsidRPr="00100295">
        <w:rPr>
          <w:rFonts w:ascii="Arial" w:eastAsia="Times New Roman" w:hAnsi="Arial" w:cs="Arial"/>
        </w:rPr>
        <w:t xml:space="preserve"> can snap freeze as a </w:t>
      </w:r>
      <w:r w:rsidR="006F6CC2">
        <w:rPr>
          <w:rFonts w:ascii="Arial" w:eastAsia="Times New Roman" w:hAnsi="Arial" w:cs="Arial"/>
        </w:rPr>
        <w:t xml:space="preserve">cell </w:t>
      </w:r>
      <w:r w:rsidR="00161DEA" w:rsidRPr="00100295">
        <w:rPr>
          <w:rFonts w:ascii="Arial" w:eastAsia="Times New Roman" w:hAnsi="Arial" w:cs="Arial"/>
        </w:rPr>
        <w:t xml:space="preserve">pellet. </w:t>
      </w:r>
    </w:p>
    <w:p w14:paraId="72213C7A" w14:textId="77777777" w:rsidR="00B934F1" w:rsidRPr="00100295" w:rsidRDefault="00B934F1" w:rsidP="000543B7">
      <w:pPr>
        <w:rPr>
          <w:rFonts w:ascii="Arial" w:hAnsi="Arial" w:cs="Arial"/>
        </w:rPr>
      </w:pPr>
    </w:p>
    <w:p w14:paraId="0019FF06" w14:textId="0729F549" w:rsidR="00B934F1" w:rsidRPr="00762827" w:rsidRDefault="00B934F1" w:rsidP="008D608A">
      <w:pPr>
        <w:ind w:left="360"/>
        <w:rPr>
          <w:rFonts w:ascii="Arial" w:hAnsi="Arial" w:cs="Arial"/>
        </w:rPr>
      </w:pPr>
      <w:r w:rsidRPr="00100295">
        <w:rPr>
          <w:rFonts w:ascii="Arial" w:hAnsi="Arial" w:cs="Arial"/>
        </w:rPr>
        <w:t xml:space="preserve">9. </w:t>
      </w:r>
      <w:r w:rsidR="008D608A">
        <w:rPr>
          <w:rFonts w:ascii="Arial" w:hAnsi="Arial" w:cs="Arial"/>
        </w:rPr>
        <w:t>P</w:t>
      </w:r>
      <w:r w:rsidRPr="00100295">
        <w:rPr>
          <w:rFonts w:ascii="Arial" w:hAnsi="Arial" w:cs="Arial"/>
        </w:rPr>
        <w:t>roceed to protocol</w:t>
      </w:r>
      <w:r w:rsidR="00762827">
        <w:rPr>
          <w:rFonts w:ascii="Arial" w:hAnsi="Arial" w:cs="Arial"/>
        </w:rPr>
        <w:t xml:space="preserve"> for</w:t>
      </w:r>
      <w:r w:rsidRPr="00100295">
        <w:rPr>
          <w:rFonts w:ascii="Arial" w:hAnsi="Arial" w:cs="Arial"/>
        </w:rPr>
        <w:t xml:space="preserve"> </w:t>
      </w:r>
      <w:r w:rsidRPr="00762827">
        <w:rPr>
          <w:rFonts w:ascii="Arial" w:hAnsi="Arial" w:cs="Arial"/>
        </w:rPr>
        <w:t>RNA Extraction</w:t>
      </w:r>
    </w:p>
    <w:p w14:paraId="30F0CD73" w14:textId="77777777" w:rsidR="001A5B1F" w:rsidRPr="00100295" w:rsidRDefault="00FD2B5A" w:rsidP="000543B7">
      <w:pPr>
        <w:rPr>
          <w:rFonts w:ascii="Arial" w:hAnsi="Arial" w:cs="Arial"/>
          <w:b/>
          <w:bCs/>
          <w:sz w:val="28"/>
          <w:szCs w:val="28"/>
          <w:u w:val="single"/>
        </w:rPr>
      </w:pPr>
      <w:r w:rsidRPr="00100295">
        <w:rPr>
          <w:rFonts w:ascii="Arial" w:hAnsi="Arial" w:cs="Arial"/>
        </w:rPr>
        <w:br/>
      </w:r>
    </w:p>
    <w:p w14:paraId="79611A06" w14:textId="16CF9AB0" w:rsidR="001C1F37" w:rsidRPr="00100295" w:rsidRDefault="001A5B1F" w:rsidP="000543B7">
      <w:pPr>
        <w:rPr>
          <w:rFonts w:ascii="Arial" w:hAnsi="Arial" w:cs="Arial"/>
          <w:b/>
          <w:bCs/>
          <w:sz w:val="28"/>
          <w:szCs w:val="28"/>
          <w:u w:val="single"/>
        </w:rPr>
      </w:pPr>
      <w:r w:rsidRPr="00100295">
        <w:rPr>
          <w:rFonts w:ascii="Arial" w:hAnsi="Arial" w:cs="Arial"/>
          <w:b/>
          <w:bCs/>
          <w:sz w:val="28"/>
          <w:szCs w:val="28"/>
          <w:u w:val="single"/>
        </w:rPr>
        <w:br w:type="page"/>
      </w:r>
      <w:r w:rsidR="00FD2B5A" w:rsidRPr="00100295">
        <w:rPr>
          <w:rFonts w:ascii="Arial" w:hAnsi="Arial" w:cs="Arial"/>
          <w:b/>
          <w:bCs/>
          <w:sz w:val="28"/>
          <w:szCs w:val="28"/>
          <w:u w:val="single"/>
        </w:rPr>
        <w:lastRenderedPageBreak/>
        <w:t>For suspension cells:</w:t>
      </w:r>
    </w:p>
    <w:p w14:paraId="16DB62C4" w14:textId="77777777" w:rsidR="00B94AFC" w:rsidRPr="00100295" w:rsidRDefault="00B94AFC" w:rsidP="000543B7">
      <w:pPr>
        <w:rPr>
          <w:rFonts w:ascii="Arial" w:hAnsi="Arial" w:cs="Arial"/>
          <w:sz w:val="28"/>
          <w:szCs w:val="28"/>
          <w:u w:val="single"/>
        </w:rPr>
      </w:pPr>
    </w:p>
    <w:p w14:paraId="39FD1661" w14:textId="77E95DFC" w:rsidR="00875126" w:rsidRPr="00100295" w:rsidRDefault="00875126" w:rsidP="00875126">
      <w:pPr>
        <w:pStyle w:val="ListParagraph"/>
        <w:numPr>
          <w:ilvl w:val="0"/>
          <w:numId w:val="7"/>
        </w:numPr>
        <w:rPr>
          <w:rFonts w:ascii="Arial" w:eastAsia="Times New Roman" w:hAnsi="Arial" w:cs="Arial"/>
        </w:rPr>
      </w:pPr>
      <w:r w:rsidRPr="00100295">
        <w:rPr>
          <w:rFonts w:ascii="Arial" w:eastAsia="Times New Roman" w:hAnsi="Arial" w:cs="Arial"/>
        </w:rPr>
        <w:t>Evening before the experiment, plate the required number of cells in T75 flask (</w:t>
      </w:r>
      <w:r w:rsidRPr="00100295">
        <w:rPr>
          <w:rFonts w:ascii="Arial" w:hAnsi="Arial" w:cs="Arial"/>
        </w:rPr>
        <w:t xml:space="preserve">20 mL culture medium), including the required number of sentinels. </w:t>
      </w:r>
    </w:p>
    <w:p w14:paraId="3640A40F" w14:textId="370FDC3A" w:rsidR="00875126" w:rsidRPr="00100295" w:rsidRDefault="00875126" w:rsidP="00875126">
      <w:pPr>
        <w:pStyle w:val="ListParagraph"/>
        <w:numPr>
          <w:ilvl w:val="0"/>
          <w:numId w:val="7"/>
        </w:numPr>
        <w:rPr>
          <w:rFonts w:ascii="Arial" w:eastAsia="Times New Roman" w:hAnsi="Arial" w:cs="Arial"/>
        </w:rPr>
      </w:pPr>
      <w:r w:rsidRPr="00100295">
        <w:rPr>
          <w:rFonts w:ascii="Arial" w:hAnsi="Arial" w:cs="Arial"/>
        </w:rPr>
        <w:t>Add drug to cells the required number of hours before the 4sU label/harvest.</w:t>
      </w:r>
    </w:p>
    <w:p w14:paraId="60265717" w14:textId="73339045" w:rsidR="001712A7" w:rsidRPr="00100295" w:rsidRDefault="00031299" w:rsidP="006167D1">
      <w:pPr>
        <w:pStyle w:val="ListParagraph"/>
        <w:numPr>
          <w:ilvl w:val="0"/>
          <w:numId w:val="7"/>
        </w:numPr>
        <w:rPr>
          <w:rFonts w:ascii="Arial" w:eastAsia="Times New Roman" w:hAnsi="Arial" w:cs="Arial"/>
        </w:rPr>
      </w:pPr>
      <w:r w:rsidRPr="00100295">
        <w:rPr>
          <w:rFonts w:ascii="Arial" w:eastAsia="Times New Roman" w:hAnsi="Arial" w:cs="Arial"/>
        </w:rPr>
        <w:t xml:space="preserve">Pipet </w:t>
      </w:r>
      <w:r w:rsidR="00FD2B5A" w:rsidRPr="00100295">
        <w:rPr>
          <w:rFonts w:ascii="Arial" w:eastAsia="Times New Roman" w:hAnsi="Arial" w:cs="Arial"/>
        </w:rPr>
        <w:t>4</w:t>
      </w:r>
      <w:r w:rsidR="00DC6047" w:rsidRPr="00100295">
        <w:rPr>
          <w:rFonts w:ascii="Arial" w:eastAsia="Times New Roman" w:hAnsi="Arial" w:cs="Arial"/>
        </w:rPr>
        <w:t>sU stock</w:t>
      </w:r>
      <w:r w:rsidR="00FD2B5A" w:rsidRPr="00100295">
        <w:rPr>
          <w:rFonts w:ascii="Arial" w:eastAsia="Times New Roman" w:hAnsi="Arial" w:cs="Arial"/>
        </w:rPr>
        <w:t xml:space="preserve"> </w:t>
      </w:r>
      <w:r w:rsidRPr="00100295">
        <w:rPr>
          <w:rFonts w:ascii="Arial" w:eastAsia="Times New Roman" w:hAnsi="Arial" w:cs="Arial"/>
        </w:rPr>
        <w:t>directly into the medium to give a</w:t>
      </w:r>
      <w:r w:rsidR="00FD2B5A" w:rsidRPr="00100295">
        <w:rPr>
          <w:rFonts w:ascii="Arial" w:eastAsia="Times New Roman" w:hAnsi="Arial" w:cs="Arial"/>
        </w:rPr>
        <w:t xml:space="preserve"> final concentration of 500</w:t>
      </w:r>
      <w:r w:rsidR="00BD4CCF" w:rsidRPr="00100295">
        <w:rPr>
          <w:rFonts w:ascii="Arial" w:eastAsia="Times New Roman" w:hAnsi="Arial" w:cs="Arial"/>
        </w:rPr>
        <w:t xml:space="preserve"> µ</w:t>
      </w:r>
      <w:r w:rsidR="00FD2B5A" w:rsidRPr="00100295">
        <w:rPr>
          <w:rFonts w:ascii="Arial" w:eastAsia="Times New Roman" w:hAnsi="Arial" w:cs="Arial"/>
        </w:rPr>
        <w:t>M</w:t>
      </w:r>
      <w:r w:rsidR="00BD4CCF" w:rsidRPr="00100295">
        <w:rPr>
          <w:rFonts w:ascii="Arial" w:eastAsia="Times New Roman" w:hAnsi="Arial" w:cs="Arial"/>
        </w:rPr>
        <w:t xml:space="preserve"> </w:t>
      </w:r>
      <w:r w:rsidR="006167D1" w:rsidRPr="00100295">
        <w:rPr>
          <w:rFonts w:ascii="Arial" w:eastAsia="Times New Roman" w:hAnsi="Arial" w:cs="Arial"/>
        </w:rPr>
        <w:t>(e.g., 10µL of 500mM stock in 10mL of media)</w:t>
      </w:r>
      <w:r w:rsidR="00FD2B5A" w:rsidRPr="00100295">
        <w:rPr>
          <w:rFonts w:ascii="Arial" w:hAnsi="Arial" w:cs="Arial"/>
        </w:rPr>
        <w:t>.</w:t>
      </w:r>
      <w:r w:rsidRPr="00100295">
        <w:rPr>
          <w:rFonts w:ascii="Arial" w:hAnsi="Arial" w:cs="Arial"/>
        </w:rPr>
        <w:t xml:space="preserve">  Rock the </w:t>
      </w:r>
      <w:r w:rsidR="003C1843" w:rsidRPr="00100295">
        <w:rPr>
          <w:rFonts w:ascii="Arial" w:hAnsi="Arial" w:cs="Arial"/>
        </w:rPr>
        <w:t>flask</w:t>
      </w:r>
      <w:r w:rsidRPr="00100295">
        <w:rPr>
          <w:rFonts w:ascii="Arial" w:hAnsi="Arial" w:cs="Arial"/>
        </w:rPr>
        <w:t xml:space="preserve"> briefly to</w:t>
      </w:r>
      <w:r w:rsidR="003C1843" w:rsidRPr="00100295">
        <w:rPr>
          <w:rFonts w:ascii="Arial" w:hAnsi="Arial" w:cs="Arial"/>
        </w:rPr>
        <w:t xml:space="preserve"> evenly</w:t>
      </w:r>
      <w:r w:rsidRPr="00100295">
        <w:rPr>
          <w:rFonts w:ascii="Arial" w:hAnsi="Arial" w:cs="Arial"/>
        </w:rPr>
        <w:t xml:space="preserve"> distribute the 4sU.</w:t>
      </w:r>
      <w:r w:rsidR="006167D1" w:rsidRPr="00100295">
        <w:rPr>
          <w:rFonts w:ascii="Arial" w:hAnsi="Arial" w:cs="Arial"/>
        </w:rPr>
        <w:t xml:space="preserve"> </w:t>
      </w:r>
    </w:p>
    <w:p w14:paraId="39E808D7" w14:textId="10F21D3B" w:rsidR="001712A7" w:rsidRPr="00100295" w:rsidRDefault="00031299" w:rsidP="000543B7">
      <w:pPr>
        <w:pStyle w:val="ListParagraph"/>
        <w:numPr>
          <w:ilvl w:val="0"/>
          <w:numId w:val="7"/>
        </w:numPr>
        <w:rPr>
          <w:rFonts w:ascii="Arial" w:eastAsia="Times New Roman" w:hAnsi="Arial" w:cs="Arial"/>
        </w:rPr>
      </w:pPr>
      <w:r w:rsidRPr="00100295">
        <w:rPr>
          <w:rFonts w:ascii="Arial" w:eastAsia="Times New Roman" w:hAnsi="Arial" w:cs="Arial"/>
        </w:rPr>
        <w:t>Starting 1-2</w:t>
      </w:r>
      <w:r w:rsidR="00087985" w:rsidRPr="00100295">
        <w:rPr>
          <w:rFonts w:ascii="Arial" w:eastAsia="Times New Roman" w:hAnsi="Arial" w:cs="Arial"/>
        </w:rPr>
        <w:t xml:space="preserve"> </w:t>
      </w:r>
      <w:r w:rsidRPr="00100295">
        <w:rPr>
          <w:rFonts w:ascii="Arial" w:eastAsia="Times New Roman" w:hAnsi="Arial" w:cs="Arial"/>
        </w:rPr>
        <w:t>min before the end of your labeling time, a</w:t>
      </w:r>
      <w:r w:rsidR="00FD2B5A" w:rsidRPr="00100295">
        <w:rPr>
          <w:rFonts w:ascii="Arial" w:eastAsia="Times New Roman" w:hAnsi="Arial" w:cs="Arial"/>
        </w:rPr>
        <w:t xml:space="preserve">liquot </w:t>
      </w:r>
      <w:r w:rsidR="00161DEA" w:rsidRPr="00100295">
        <w:rPr>
          <w:rFonts w:ascii="Arial" w:eastAsia="Times New Roman" w:hAnsi="Arial" w:cs="Arial"/>
        </w:rPr>
        <w:t>all cells in the suspension</w:t>
      </w:r>
      <w:r w:rsidRPr="00100295">
        <w:rPr>
          <w:rFonts w:ascii="Arial" w:eastAsia="Times New Roman" w:hAnsi="Arial" w:cs="Arial"/>
        </w:rPr>
        <w:t xml:space="preserve"> for harvest </w:t>
      </w:r>
      <w:r w:rsidR="00FD2B5A" w:rsidRPr="00100295">
        <w:rPr>
          <w:rFonts w:ascii="Arial" w:eastAsia="Times New Roman" w:hAnsi="Arial" w:cs="Arial"/>
        </w:rPr>
        <w:t>into</w:t>
      </w:r>
      <w:r w:rsidR="003C1843" w:rsidRPr="00100295">
        <w:rPr>
          <w:rFonts w:ascii="Arial" w:eastAsia="Times New Roman" w:hAnsi="Arial" w:cs="Arial"/>
        </w:rPr>
        <w:t xml:space="preserve"> one </w:t>
      </w:r>
      <w:r w:rsidR="00161DEA" w:rsidRPr="00100295">
        <w:rPr>
          <w:rFonts w:ascii="Arial" w:eastAsia="Times New Roman" w:hAnsi="Arial" w:cs="Arial"/>
        </w:rPr>
        <w:t>50 ml falcon</w:t>
      </w:r>
      <w:r w:rsidRPr="00100295">
        <w:rPr>
          <w:rFonts w:ascii="Arial" w:eastAsia="Times New Roman" w:hAnsi="Arial" w:cs="Arial"/>
        </w:rPr>
        <w:t xml:space="preserve"> </w:t>
      </w:r>
      <w:r w:rsidR="00FD2B5A" w:rsidRPr="00100295">
        <w:rPr>
          <w:rFonts w:ascii="Arial" w:eastAsia="Times New Roman" w:hAnsi="Arial" w:cs="Arial"/>
        </w:rPr>
        <w:t>tube</w:t>
      </w:r>
      <w:r w:rsidR="00161DEA" w:rsidRPr="00100295">
        <w:rPr>
          <w:rFonts w:ascii="Arial" w:eastAsia="Times New Roman" w:hAnsi="Arial" w:cs="Arial"/>
        </w:rPr>
        <w:t xml:space="preserve">. </w:t>
      </w:r>
    </w:p>
    <w:p w14:paraId="15A7E0C6" w14:textId="68E43E38" w:rsidR="001712A7" w:rsidRPr="00100295" w:rsidRDefault="00FD2B5A" w:rsidP="000543B7">
      <w:pPr>
        <w:pStyle w:val="ListParagraph"/>
        <w:numPr>
          <w:ilvl w:val="0"/>
          <w:numId w:val="7"/>
        </w:numPr>
        <w:rPr>
          <w:rFonts w:ascii="Arial" w:eastAsia="Times New Roman" w:hAnsi="Arial" w:cs="Arial"/>
        </w:rPr>
      </w:pPr>
      <w:r w:rsidRPr="00100295">
        <w:rPr>
          <w:rFonts w:ascii="Arial" w:eastAsia="Times New Roman" w:hAnsi="Arial" w:cs="Arial"/>
        </w:rPr>
        <w:t xml:space="preserve">Spin at </w:t>
      </w:r>
      <w:r w:rsidR="00161DEA" w:rsidRPr="00100295">
        <w:rPr>
          <w:rFonts w:ascii="Arial" w:eastAsia="Times New Roman" w:hAnsi="Arial" w:cs="Arial"/>
        </w:rPr>
        <w:t>500</w:t>
      </w:r>
      <w:r w:rsidRPr="00100295">
        <w:rPr>
          <w:rFonts w:ascii="Arial" w:eastAsia="Times New Roman" w:hAnsi="Arial" w:cs="Arial"/>
        </w:rPr>
        <w:t>x</w:t>
      </w:r>
      <w:r w:rsidR="00087985" w:rsidRPr="00100295">
        <w:rPr>
          <w:rFonts w:ascii="Arial" w:eastAsia="Times New Roman" w:hAnsi="Arial" w:cs="Arial"/>
        </w:rPr>
        <w:t xml:space="preserve"> </w:t>
      </w:r>
      <w:r w:rsidRPr="00100295">
        <w:rPr>
          <w:rFonts w:ascii="Arial" w:eastAsia="Times New Roman" w:hAnsi="Arial" w:cs="Arial"/>
        </w:rPr>
        <w:t>g</w:t>
      </w:r>
      <w:r w:rsidR="00087985" w:rsidRPr="00100295">
        <w:rPr>
          <w:rFonts w:ascii="Arial" w:eastAsia="Times New Roman" w:hAnsi="Arial" w:cs="Arial"/>
        </w:rPr>
        <w:t xml:space="preserve"> for</w:t>
      </w:r>
      <w:r w:rsidRPr="00100295">
        <w:rPr>
          <w:rFonts w:ascii="Arial" w:eastAsia="Times New Roman" w:hAnsi="Arial" w:cs="Arial"/>
        </w:rPr>
        <w:t xml:space="preserve"> </w:t>
      </w:r>
      <w:r w:rsidR="00161DEA" w:rsidRPr="00100295">
        <w:rPr>
          <w:rFonts w:ascii="Arial" w:eastAsia="Times New Roman" w:hAnsi="Arial" w:cs="Arial"/>
        </w:rPr>
        <w:t>2mins</w:t>
      </w:r>
      <w:r w:rsidR="00087985" w:rsidRPr="00100295">
        <w:rPr>
          <w:rFonts w:ascii="Arial" w:eastAsia="Times New Roman" w:hAnsi="Arial" w:cs="Arial"/>
        </w:rPr>
        <w:t xml:space="preserve"> </w:t>
      </w:r>
      <w:r w:rsidR="00161DEA" w:rsidRPr="00100295">
        <w:rPr>
          <w:rFonts w:ascii="Arial" w:eastAsia="Times New Roman" w:hAnsi="Arial" w:cs="Arial"/>
        </w:rPr>
        <w:t xml:space="preserve">at RT. </w:t>
      </w:r>
    </w:p>
    <w:p w14:paraId="7586E4DB" w14:textId="77777777" w:rsidR="00161DEA" w:rsidRPr="00100295" w:rsidRDefault="00FD2B5A" w:rsidP="00161DEA">
      <w:pPr>
        <w:pStyle w:val="ListParagraph"/>
        <w:numPr>
          <w:ilvl w:val="0"/>
          <w:numId w:val="7"/>
        </w:numPr>
        <w:rPr>
          <w:rFonts w:ascii="Arial" w:eastAsia="Times New Roman" w:hAnsi="Arial" w:cs="Arial"/>
        </w:rPr>
      </w:pPr>
      <w:r w:rsidRPr="00100295">
        <w:rPr>
          <w:rFonts w:ascii="Arial" w:eastAsia="Times New Roman" w:hAnsi="Arial" w:cs="Arial"/>
        </w:rPr>
        <w:t xml:space="preserve">Aspirate the media and </w:t>
      </w:r>
      <w:r w:rsidR="00161DEA" w:rsidRPr="00100295">
        <w:rPr>
          <w:rFonts w:ascii="Arial" w:eastAsia="Times New Roman" w:hAnsi="Arial" w:cs="Arial"/>
        </w:rPr>
        <w:t xml:space="preserve">add </w:t>
      </w:r>
      <w:r w:rsidR="00161DEA" w:rsidRPr="00100295">
        <w:rPr>
          <w:rFonts w:ascii="Arial" w:hAnsi="Arial" w:cs="Arial"/>
        </w:rPr>
        <w:t>1500 µl and pipette up and down to lyse completely</w:t>
      </w:r>
      <w:r w:rsidR="00960409" w:rsidRPr="00100295">
        <w:rPr>
          <w:rFonts w:ascii="Arial" w:hAnsi="Arial" w:cs="Arial"/>
        </w:rPr>
        <w:t>.</w:t>
      </w:r>
    </w:p>
    <w:p w14:paraId="3F08FB3F" w14:textId="77777777" w:rsidR="00342CD2" w:rsidRPr="00100295" w:rsidRDefault="003C1843" w:rsidP="00342CD2">
      <w:pPr>
        <w:pStyle w:val="ListParagraph"/>
        <w:numPr>
          <w:ilvl w:val="0"/>
          <w:numId w:val="7"/>
        </w:numPr>
        <w:rPr>
          <w:rFonts w:ascii="Arial" w:eastAsia="Times New Roman" w:hAnsi="Arial" w:cs="Arial"/>
        </w:rPr>
      </w:pPr>
      <w:r w:rsidRPr="00100295">
        <w:rPr>
          <w:rFonts w:ascii="Arial" w:hAnsi="Arial" w:cs="Arial"/>
        </w:rPr>
        <w:t xml:space="preserve"> Transfer to </w:t>
      </w:r>
      <w:r w:rsidR="00161DEA" w:rsidRPr="00100295">
        <w:rPr>
          <w:rFonts w:ascii="Arial" w:hAnsi="Arial" w:cs="Arial"/>
        </w:rPr>
        <w:t xml:space="preserve">two </w:t>
      </w:r>
      <w:r w:rsidRPr="00100295">
        <w:rPr>
          <w:rFonts w:ascii="Arial" w:hAnsi="Arial" w:cs="Arial"/>
        </w:rPr>
        <w:t>low binding microfuge tubes</w:t>
      </w:r>
      <w:r w:rsidR="00161DEA" w:rsidRPr="00100295">
        <w:rPr>
          <w:rFonts w:ascii="Arial" w:hAnsi="Arial" w:cs="Arial"/>
        </w:rPr>
        <w:t xml:space="preserve">. </w:t>
      </w:r>
    </w:p>
    <w:p w14:paraId="6F160BED" w14:textId="77777777" w:rsidR="00342CD2" w:rsidRPr="00100295" w:rsidRDefault="00875126" w:rsidP="00342CD2">
      <w:pPr>
        <w:pStyle w:val="ListParagraph"/>
        <w:numPr>
          <w:ilvl w:val="0"/>
          <w:numId w:val="7"/>
        </w:numPr>
        <w:rPr>
          <w:rFonts w:ascii="Arial" w:eastAsia="Times New Roman" w:hAnsi="Arial" w:cs="Arial"/>
        </w:rPr>
      </w:pPr>
      <w:r w:rsidRPr="00100295">
        <w:rPr>
          <w:rFonts w:ascii="Arial" w:hAnsi="Arial" w:cs="Arial"/>
          <w:u w:val="single"/>
        </w:rPr>
        <w:t>ONLY FOR SENTINEL</w:t>
      </w:r>
      <w:r w:rsidRPr="00100295">
        <w:rPr>
          <w:rFonts w:ascii="Arial" w:hAnsi="Arial" w:cs="Arial"/>
        </w:rPr>
        <w:t xml:space="preserve">: Re-suspend the cells with serological pipette. </w:t>
      </w:r>
    </w:p>
    <w:p w14:paraId="170A12B6" w14:textId="77777777" w:rsidR="00342CD2" w:rsidRPr="00100295" w:rsidRDefault="00161DEA" w:rsidP="00342CD2">
      <w:pPr>
        <w:pStyle w:val="ListParagraph"/>
        <w:numPr>
          <w:ilvl w:val="1"/>
          <w:numId w:val="7"/>
        </w:numPr>
        <w:rPr>
          <w:rFonts w:ascii="Arial" w:eastAsia="Times New Roman" w:hAnsi="Arial" w:cs="Arial"/>
        </w:rPr>
      </w:pPr>
      <w:r w:rsidRPr="00100295">
        <w:rPr>
          <w:rFonts w:ascii="Arial" w:hAnsi="Arial" w:cs="Arial"/>
        </w:rPr>
        <w:t>Pellet cells 300g for 4 min at 4ºC.</w:t>
      </w:r>
    </w:p>
    <w:p w14:paraId="75994CD6" w14:textId="77777777" w:rsidR="00342CD2" w:rsidRPr="00100295" w:rsidRDefault="00161DEA" w:rsidP="00342CD2">
      <w:pPr>
        <w:pStyle w:val="ListParagraph"/>
        <w:numPr>
          <w:ilvl w:val="1"/>
          <w:numId w:val="7"/>
        </w:numPr>
        <w:rPr>
          <w:rFonts w:ascii="Arial" w:eastAsia="Times New Roman" w:hAnsi="Arial" w:cs="Arial"/>
        </w:rPr>
      </w:pPr>
      <w:r w:rsidRPr="00100295">
        <w:rPr>
          <w:rFonts w:ascii="Arial" w:hAnsi="Arial" w:cs="Arial"/>
        </w:rPr>
        <w:t xml:space="preserve">Aspirate the growth media. </w:t>
      </w:r>
    </w:p>
    <w:p w14:paraId="2CBCEE81" w14:textId="77777777" w:rsidR="00342CD2" w:rsidRPr="00100295" w:rsidRDefault="00161DEA" w:rsidP="00342CD2">
      <w:pPr>
        <w:pStyle w:val="ListParagraph"/>
        <w:numPr>
          <w:ilvl w:val="1"/>
          <w:numId w:val="7"/>
        </w:numPr>
        <w:rPr>
          <w:rFonts w:ascii="Arial" w:eastAsia="Times New Roman" w:hAnsi="Arial" w:cs="Arial"/>
        </w:rPr>
      </w:pPr>
      <w:r w:rsidRPr="00100295">
        <w:rPr>
          <w:rFonts w:ascii="Arial" w:hAnsi="Arial" w:cs="Arial"/>
        </w:rPr>
        <w:t xml:space="preserve">Pipet your cell suspension well to ensure they are in single cell suspension. </w:t>
      </w:r>
      <w:r w:rsidRPr="00100295">
        <w:rPr>
          <w:rFonts w:ascii="Arial" w:hAnsi="Arial" w:cs="Arial"/>
          <w:i/>
          <w:iCs/>
        </w:rPr>
        <w:t xml:space="preserve">First resuspend cells using p1000 pipet tip in 1 mL of PBS to break up cell clumps. Then add 4 mL of PBS (or whatever volume is appropriate) and mix with serological pipet. </w:t>
      </w:r>
    </w:p>
    <w:p w14:paraId="356B5203" w14:textId="77777777" w:rsidR="00342CD2" w:rsidRPr="00100295" w:rsidRDefault="00161DEA" w:rsidP="00342CD2">
      <w:pPr>
        <w:pStyle w:val="ListParagraph"/>
        <w:numPr>
          <w:ilvl w:val="1"/>
          <w:numId w:val="7"/>
        </w:numPr>
        <w:rPr>
          <w:rFonts w:ascii="Arial" w:eastAsia="Times New Roman" w:hAnsi="Arial" w:cs="Arial"/>
        </w:rPr>
      </w:pPr>
      <w:r w:rsidRPr="00100295">
        <w:rPr>
          <w:rFonts w:ascii="Arial" w:hAnsi="Arial" w:cs="Arial"/>
        </w:rPr>
        <w:t xml:space="preserve">Load each sample on both sides of an automatic cell counter slide and count twice, resulting in a total of four counts. </w:t>
      </w:r>
      <w:r w:rsidRPr="00100295">
        <w:rPr>
          <w:rFonts w:ascii="Arial" w:hAnsi="Arial" w:cs="Arial"/>
          <w:i/>
          <w:iCs/>
        </w:rPr>
        <w:t>If counts aren't close, mix the cell stock again and perform additional counts.</w:t>
      </w:r>
    </w:p>
    <w:p w14:paraId="3C1BEB04" w14:textId="460B2A87" w:rsidR="00161DEA" w:rsidRPr="00100295" w:rsidRDefault="00161DEA" w:rsidP="00342CD2">
      <w:pPr>
        <w:pStyle w:val="ListParagraph"/>
        <w:numPr>
          <w:ilvl w:val="1"/>
          <w:numId w:val="7"/>
        </w:numPr>
        <w:rPr>
          <w:rFonts w:ascii="Arial" w:eastAsia="Times New Roman" w:hAnsi="Arial" w:cs="Arial"/>
        </w:rPr>
      </w:pPr>
      <w:r w:rsidRPr="00100295">
        <w:rPr>
          <w:rFonts w:ascii="Arial" w:hAnsi="Arial" w:cs="Arial"/>
        </w:rPr>
        <w:t>If counts are out of range of your counter, dilute as necessary and recount.</w:t>
      </w:r>
    </w:p>
    <w:p w14:paraId="1613BED0" w14:textId="37C91645" w:rsidR="00161DEA" w:rsidRPr="00100295" w:rsidRDefault="00CD58A8" w:rsidP="00161DEA">
      <w:pPr>
        <w:pStyle w:val="ListParagraph"/>
        <w:numPr>
          <w:ilvl w:val="0"/>
          <w:numId w:val="7"/>
        </w:numPr>
        <w:rPr>
          <w:rFonts w:ascii="Arial" w:eastAsia="Times New Roman" w:hAnsi="Arial" w:cs="Arial"/>
        </w:rPr>
      </w:pPr>
      <w:r w:rsidRPr="00100295">
        <w:rPr>
          <w:rFonts w:ascii="Arial" w:hAnsi="Arial" w:cs="Arial"/>
          <w:u w:val="single"/>
        </w:rPr>
        <w:t>ONLY FOR SENTINEL</w:t>
      </w:r>
      <w:r w:rsidRPr="00100295">
        <w:rPr>
          <w:rFonts w:ascii="Arial" w:hAnsi="Arial" w:cs="Arial"/>
        </w:rPr>
        <w:t>:</w:t>
      </w:r>
      <w:r w:rsidR="00FB5DE2">
        <w:rPr>
          <w:rFonts w:ascii="Arial" w:hAnsi="Arial" w:cs="Arial"/>
        </w:rPr>
        <w:t xml:space="preserve">  </w:t>
      </w:r>
      <w:r w:rsidR="00161DEA" w:rsidRPr="00100295">
        <w:rPr>
          <w:rFonts w:ascii="Arial" w:eastAsia="Times New Roman" w:hAnsi="Arial" w:cs="Arial"/>
        </w:rPr>
        <w:t xml:space="preserve">Once the counts are performed, the cells from the sentinel plate can be then harvested. If you wish to perform western blots, you can either harvest directly into RIPA /SDS lysis </w:t>
      </w:r>
      <w:r w:rsidR="00A57DB6" w:rsidRPr="00100295">
        <w:rPr>
          <w:rFonts w:ascii="Arial" w:eastAsia="Times New Roman" w:hAnsi="Arial" w:cs="Arial"/>
        </w:rPr>
        <w:t>buffer or</w:t>
      </w:r>
      <w:r w:rsidR="00161DEA" w:rsidRPr="00100295">
        <w:rPr>
          <w:rFonts w:ascii="Arial" w:eastAsia="Times New Roman" w:hAnsi="Arial" w:cs="Arial"/>
        </w:rPr>
        <w:t xml:space="preserve"> can snap freeze as a pellet. </w:t>
      </w:r>
    </w:p>
    <w:p w14:paraId="268205AA" w14:textId="37261FEE" w:rsidR="008568B8" w:rsidRPr="00100295" w:rsidRDefault="008568B8" w:rsidP="008568B8">
      <w:pPr>
        <w:pStyle w:val="ListParagraph"/>
        <w:numPr>
          <w:ilvl w:val="0"/>
          <w:numId w:val="7"/>
        </w:numPr>
        <w:rPr>
          <w:rFonts w:ascii="Arial" w:eastAsia="Times New Roman" w:hAnsi="Arial" w:cs="Arial"/>
        </w:rPr>
      </w:pPr>
      <w:r w:rsidRPr="00100295">
        <w:rPr>
          <w:rFonts w:ascii="Arial" w:eastAsia="Times New Roman" w:hAnsi="Arial" w:cs="Arial"/>
        </w:rPr>
        <w:t xml:space="preserve">Proceed to calculate spike-in and add the spikes (which is pre-prepared </w:t>
      </w:r>
      <w:r w:rsidR="00BD4CCF" w:rsidRPr="00100295">
        <w:rPr>
          <w:rFonts w:ascii="Arial" w:eastAsia="Times New Roman" w:hAnsi="Arial" w:cs="Arial"/>
        </w:rPr>
        <w:t>TRI</w:t>
      </w:r>
      <w:r w:rsidRPr="00100295">
        <w:rPr>
          <w:rFonts w:ascii="Arial" w:eastAsia="Times New Roman" w:hAnsi="Arial" w:cs="Arial"/>
        </w:rPr>
        <w:t xml:space="preserve">zol lysate from S2 cells at a concentration of 10M/ml and treated with 4sU for 2h). One can use </w:t>
      </w:r>
      <w:r w:rsidRPr="00100295">
        <w:rPr>
          <w:rFonts w:ascii="Arial" w:eastAsia="Times New Roman" w:hAnsi="Arial" w:cs="Arial"/>
          <w:b/>
          <w:bCs/>
        </w:rPr>
        <w:t>“Spike_Calculation.xlsx”</w:t>
      </w:r>
      <w:r w:rsidRPr="00100295">
        <w:rPr>
          <w:rFonts w:ascii="Arial" w:eastAsia="Times New Roman" w:hAnsi="Arial" w:cs="Arial"/>
        </w:rPr>
        <w:t xml:space="preserve"> sheet for calculation of spikes. </w:t>
      </w:r>
    </w:p>
    <w:p w14:paraId="652001AE" w14:textId="77777777" w:rsidR="008568B8" w:rsidRPr="00100295" w:rsidRDefault="008568B8" w:rsidP="008568B8">
      <w:pPr>
        <w:pStyle w:val="ListParagraph"/>
        <w:rPr>
          <w:rFonts w:ascii="Arial" w:hAnsi="Arial" w:cs="Arial"/>
          <w:b/>
          <w:bCs/>
          <w:color w:val="FF0000"/>
          <w:sz w:val="20"/>
          <w:szCs w:val="20"/>
        </w:rPr>
      </w:pPr>
    </w:p>
    <w:p w14:paraId="01EE1AAD" w14:textId="77777777" w:rsidR="008568B8" w:rsidRPr="00100295" w:rsidRDefault="008568B8" w:rsidP="008568B8">
      <w:pPr>
        <w:pStyle w:val="ListParagraph"/>
        <w:rPr>
          <w:rFonts w:ascii="Arial" w:hAnsi="Arial" w:cs="Arial"/>
        </w:rPr>
      </w:pPr>
    </w:p>
    <w:sectPr w:rsidR="008568B8" w:rsidRPr="00100295" w:rsidSect="0087613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6DFB3" w14:textId="77777777" w:rsidR="006E5F91" w:rsidRDefault="006E5F91" w:rsidP="00305908">
      <w:r>
        <w:separator/>
      </w:r>
    </w:p>
  </w:endnote>
  <w:endnote w:type="continuationSeparator" w:id="0">
    <w:p w14:paraId="35D47895" w14:textId="77777777" w:rsidR="006E5F91" w:rsidRDefault="006E5F91" w:rsidP="0030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644A8" w14:textId="77777777" w:rsidR="004A1EE2" w:rsidRDefault="004A1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2FD5B" w14:textId="77777777" w:rsidR="004A1EE2" w:rsidRDefault="004A1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1BEEB" w14:textId="77777777" w:rsidR="004A1EE2" w:rsidRDefault="004A1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0B020" w14:textId="77777777" w:rsidR="006E5F91" w:rsidRDefault="006E5F91" w:rsidP="00305908">
      <w:r>
        <w:separator/>
      </w:r>
    </w:p>
  </w:footnote>
  <w:footnote w:type="continuationSeparator" w:id="0">
    <w:p w14:paraId="0CF51BD2" w14:textId="77777777" w:rsidR="006E5F91" w:rsidRDefault="006E5F91" w:rsidP="00305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072C8" w14:textId="77777777" w:rsidR="004A1EE2" w:rsidRDefault="004A1E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1437E" w14:textId="5C06E75B" w:rsidR="00305908" w:rsidRPr="00BD11D0" w:rsidRDefault="004A1EE2" w:rsidP="00305908">
    <w:pPr>
      <w:pStyle w:val="Header"/>
      <w:jc w:val="right"/>
      <w:rPr>
        <w:i/>
        <w:iCs/>
      </w:rPr>
    </w:pPr>
    <w:r>
      <w:rPr>
        <w:i/>
        <w:iCs/>
      </w:rPr>
      <w:t>AB/APS</w:t>
    </w:r>
  </w:p>
  <w:p w14:paraId="01323D46" w14:textId="0B1F9B1B" w:rsidR="00305908" w:rsidRPr="00BD11D0" w:rsidRDefault="00305908" w:rsidP="00305908">
    <w:pPr>
      <w:pStyle w:val="Header"/>
      <w:jc w:val="right"/>
      <w:rPr>
        <w:i/>
        <w:iCs/>
      </w:rPr>
    </w:pPr>
    <w:r w:rsidRPr="00BD11D0">
      <w:rPr>
        <w:i/>
        <w:iCs/>
      </w:rPr>
      <w:t xml:space="preserve">Version </w:t>
    </w:r>
    <w:r w:rsidR="004633F0" w:rsidRPr="00BD11D0">
      <w:rPr>
        <w:i/>
        <w:iCs/>
      </w:rPr>
      <w:t>9</w:t>
    </w:r>
    <w:r w:rsidRPr="00BD11D0">
      <w:rPr>
        <w:i/>
        <w:iCs/>
      </w:rPr>
      <w:t>/3/2</w:t>
    </w:r>
    <w:r w:rsidR="004633F0" w:rsidRPr="00BD11D0">
      <w:rPr>
        <w:i/>
        <w:iCs/>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1521" w14:textId="77777777" w:rsidR="004A1EE2" w:rsidRDefault="004A1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90663"/>
    <w:multiLevelType w:val="hybridMultilevel"/>
    <w:tmpl w:val="73F2750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0C7948"/>
    <w:multiLevelType w:val="hybridMultilevel"/>
    <w:tmpl w:val="9A924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50E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A64A99"/>
    <w:multiLevelType w:val="hybridMultilevel"/>
    <w:tmpl w:val="4A889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56F6C"/>
    <w:multiLevelType w:val="hybridMultilevel"/>
    <w:tmpl w:val="DBE43326"/>
    <w:lvl w:ilvl="0" w:tplc="B412BF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70D4B45"/>
    <w:multiLevelType w:val="multilevel"/>
    <w:tmpl w:val="50E490F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5B0B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DF54DD6"/>
    <w:multiLevelType w:val="hybridMultilevel"/>
    <w:tmpl w:val="A164F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911E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3573B41"/>
    <w:multiLevelType w:val="hybridMultilevel"/>
    <w:tmpl w:val="B62E9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B379B0"/>
    <w:multiLevelType w:val="hybridMultilevel"/>
    <w:tmpl w:val="275C5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45A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E013732"/>
    <w:multiLevelType w:val="hybridMultilevel"/>
    <w:tmpl w:val="51E2D3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51489"/>
    <w:multiLevelType w:val="multilevel"/>
    <w:tmpl w:val="8A62593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6AC5FD8"/>
    <w:multiLevelType w:val="hybridMultilevel"/>
    <w:tmpl w:val="2A8827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D33CDE"/>
    <w:multiLevelType w:val="hybridMultilevel"/>
    <w:tmpl w:val="535A1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502C1"/>
    <w:multiLevelType w:val="multilevel"/>
    <w:tmpl w:val="8A62593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810053A"/>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704986456">
    <w:abstractNumId w:val="9"/>
  </w:num>
  <w:num w:numId="2" w16cid:durableId="2124836136">
    <w:abstractNumId w:val="3"/>
  </w:num>
  <w:num w:numId="3" w16cid:durableId="2065135354">
    <w:abstractNumId w:val="10"/>
  </w:num>
  <w:num w:numId="4" w16cid:durableId="1327587013">
    <w:abstractNumId w:val="17"/>
  </w:num>
  <w:num w:numId="5" w16cid:durableId="1994944431">
    <w:abstractNumId w:val="14"/>
  </w:num>
  <w:num w:numId="6" w16cid:durableId="1013923164">
    <w:abstractNumId w:val="13"/>
  </w:num>
  <w:num w:numId="7" w16cid:durableId="1275791274">
    <w:abstractNumId w:val="15"/>
  </w:num>
  <w:num w:numId="8" w16cid:durableId="1959869253">
    <w:abstractNumId w:val="1"/>
  </w:num>
  <w:num w:numId="9" w16cid:durableId="1821313979">
    <w:abstractNumId w:val="5"/>
  </w:num>
  <w:num w:numId="10" w16cid:durableId="1577935775">
    <w:abstractNumId w:val="8"/>
  </w:num>
  <w:num w:numId="11" w16cid:durableId="1344286545">
    <w:abstractNumId w:val="11"/>
  </w:num>
  <w:num w:numId="12" w16cid:durableId="2021816318">
    <w:abstractNumId w:val="7"/>
  </w:num>
  <w:num w:numId="13" w16cid:durableId="56712419">
    <w:abstractNumId w:val="2"/>
  </w:num>
  <w:num w:numId="14" w16cid:durableId="146826588">
    <w:abstractNumId w:val="6"/>
  </w:num>
  <w:num w:numId="15" w16cid:durableId="116990354">
    <w:abstractNumId w:val="12"/>
  </w:num>
  <w:num w:numId="16" w16cid:durableId="1060636827">
    <w:abstractNumId w:val="0"/>
  </w:num>
  <w:num w:numId="17" w16cid:durableId="1671910971">
    <w:abstractNumId w:val="4"/>
  </w:num>
  <w:num w:numId="18" w16cid:durableId="13612060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B4"/>
    <w:rsid w:val="00003946"/>
    <w:rsid w:val="00031299"/>
    <w:rsid w:val="00035A5B"/>
    <w:rsid w:val="00043DE4"/>
    <w:rsid w:val="000543B7"/>
    <w:rsid w:val="00060996"/>
    <w:rsid w:val="00077F91"/>
    <w:rsid w:val="0008380D"/>
    <w:rsid w:val="00087985"/>
    <w:rsid w:val="000B55A3"/>
    <w:rsid w:val="000E137D"/>
    <w:rsid w:val="000E2DDC"/>
    <w:rsid w:val="00100295"/>
    <w:rsid w:val="00161DEA"/>
    <w:rsid w:val="001712A7"/>
    <w:rsid w:val="00185D10"/>
    <w:rsid w:val="001A5B1F"/>
    <w:rsid w:val="001A7C5C"/>
    <w:rsid w:val="001C1F37"/>
    <w:rsid w:val="001C4F32"/>
    <w:rsid w:val="001D3C69"/>
    <w:rsid w:val="00212FCC"/>
    <w:rsid w:val="00220DEE"/>
    <w:rsid w:val="00222710"/>
    <w:rsid w:val="00226D94"/>
    <w:rsid w:val="00294A7B"/>
    <w:rsid w:val="002A053B"/>
    <w:rsid w:val="002B2ACD"/>
    <w:rsid w:val="002D509F"/>
    <w:rsid w:val="002E6358"/>
    <w:rsid w:val="002F73BA"/>
    <w:rsid w:val="003058B4"/>
    <w:rsid w:val="00305908"/>
    <w:rsid w:val="0031064B"/>
    <w:rsid w:val="00342CD2"/>
    <w:rsid w:val="00355E79"/>
    <w:rsid w:val="00370539"/>
    <w:rsid w:val="003B74F1"/>
    <w:rsid w:val="003C099E"/>
    <w:rsid w:val="003C0F63"/>
    <w:rsid w:val="003C1843"/>
    <w:rsid w:val="003C6E75"/>
    <w:rsid w:val="0042271F"/>
    <w:rsid w:val="004633F0"/>
    <w:rsid w:val="00485AEB"/>
    <w:rsid w:val="004A1EE2"/>
    <w:rsid w:val="004A6596"/>
    <w:rsid w:val="004B3CC9"/>
    <w:rsid w:val="004C081E"/>
    <w:rsid w:val="004C56EF"/>
    <w:rsid w:val="004D5E41"/>
    <w:rsid w:val="004D6A8F"/>
    <w:rsid w:val="004E7ECD"/>
    <w:rsid w:val="004F36E7"/>
    <w:rsid w:val="00512819"/>
    <w:rsid w:val="00521EC8"/>
    <w:rsid w:val="00556903"/>
    <w:rsid w:val="005714D6"/>
    <w:rsid w:val="00586A51"/>
    <w:rsid w:val="00587A9C"/>
    <w:rsid w:val="00592941"/>
    <w:rsid w:val="005A5EB4"/>
    <w:rsid w:val="005B374F"/>
    <w:rsid w:val="00610273"/>
    <w:rsid w:val="006109CB"/>
    <w:rsid w:val="00612B05"/>
    <w:rsid w:val="006167D1"/>
    <w:rsid w:val="006345F4"/>
    <w:rsid w:val="0064395A"/>
    <w:rsid w:val="0066328C"/>
    <w:rsid w:val="00697425"/>
    <w:rsid w:val="006B6A2F"/>
    <w:rsid w:val="006E4EDC"/>
    <w:rsid w:val="006E5CE4"/>
    <w:rsid w:val="006E5F91"/>
    <w:rsid w:val="006F6CC2"/>
    <w:rsid w:val="00705191"/>
    <w:rsid w:val="00735E59"/>
    <w:rsid w:val="00762827"/>
    <w:rsid w:val="00772502"/>
    <w:rsid w:val="007A41C8"/>
    <w:rsid w:val="007E3862"/>
    <w:rsid w:val="00817969"/>
    <w:rsid w:val="00824FE9"/>
    <w:rsid w:val="00831D77"/>
    <w:rsid w:val="00850168"/>
    <w:rsid w:val="008568B8"/>
    <w:rsid w:val="00875126"/>
    <w:rsid w:val="0087580B"/>
    <w:rsid w:val="00876139"/>
    <w:rsid w:val="00877851"/>
    <w:rsid w:val="008B3FAC"/>
    <w:rsid w:val="008D4711"/>
    <w:rsid w:val="008D608A"/>
    <w:rsid w:val="008E081A"/>
    <w:rsid w:val="00931DE6"/>
    <w:rsid w:val="00954F27"/>
    <w:rsid w:val="00960409"/>
    <w:rsid w:val="00984E09"/>
    <w:rsid w:val="00990265"/>
    <w:rsid w:val="00995059"/>
    <w:rsid w:val="009C2677"/>
    <w:rsid w:val="00A03F7B"/>
    <w:rsid w:val="00A11B15"/>
    <w:rsid w:val="00A43ACE"/>
    <w:rsid w:val="00A502E5"/>
    <w:rsid w:val="00A57DB6"/>
    <w:rsid w:val="00A702BD"/>
    <w:rsid w:val="00A91A9F"/>
    <w:rsid w:val="00AB43F4"/>
    <w:rsid w:val="00AD1B09"/>
    <w:rsid w:val="00B4010E"/>
    <w:rsid w:val="00B4207C"/>
    <w:rsid w:val="00B934F1"/>
    <w:rsid w:val="00B94AFC"/>
    <w:rsid w:val="00BA47C0"/>
    <w:rsid w:val="00BA69B2"/>
    <w:rsid w:val="00BC360D"/>
    <w:rsid w:val="00BD11D0"/>
    <w:rsid w:val="00BD4CCF"/>
    <w:rsid w:val="00BE0490"/>
    <w:rsid w:val="00BE14A1"/>
    <w:rsid w:val="00BE2E3F"/>
    <w:rsid w:val="00BE5460"/>
    <w:rsid w:val="00BF7DBA"/>
    <w:rsid w:val="00C0403E"/>
    <w:rsid w:val="00C06F70"/>
    <w:rsid w:val="00C16F41"/>
    <w:rsid w:val="00C4255B"/>
    <w:rsid w:val="00C550E1"/>
    <w:rsid w:val="00C83BE8"/>
    <w:rsid w:val="00C90932"/>
    <w:rsid w:val="00CB5DF0"/>
    <w:rsid w:val="00CD39B5"/>
    <w:rsid w:val="00CD46A6"/>
    <w:rsid w:val="00CD58A8"/>
    <w:rsid w:val="00CF5EDC"/>
    <w:rsid w:val="00D027B9"/>
    <w:rsid w:val="00D22386"/>
    <w:rsid w:val="00D56B12"/>
    <w:rsid w:val="00D578A6"/>
    <w:rsid w:val="00D76730"/>
    <w:rsid w:val="00DC6047"/>
    <w:rsid w:val="00DD41EF"/>
    <w:rsid w:val="00DE2F29"/>
    <w:rsid w:val="00DE7A12"/>
    <w:rsid w:val="00E408CD"/>
    <w:rsid w:val="00E569B9"/>
    <w:rsid w:val="00E56E1F"/>
    <w:rsid w:val="00E7333C"/>
    <w:rsid w:val="00E8307E"/>
    <w:rsid w:val="00EA733F"/>
    <w:rsid w:val="00EB7FBD"/>
    <w:rsid w:val="00F014BD"/>
    <w:rsid w:val="00F328C9"/>
    <w:rsid w:val="00F473EF"/>
    <w:rsid w:val="00F60789"/>
    <w:rsid w:val="00F62993"/>
    <w:rsid w:val="00F76CEF"/>
    <w:rsid w:val="00F91E81"/>
    <w:rsid w:val="00F96564"/>
    <w:rsid w:val="00FB5DE2"/>
    <w:rsid w:val="00FC357B"/>
    <w:rsid w:val="00FD2B5A"/>
    <w:rsid w:val="00FF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05BC6A"/>
  <w15:chartTrackingRefBased/>
  <w15:docId w15:val="{6678749B-A489-D549-9B82-590AC0D2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F1"/>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6345F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FD2B5A"/>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D2B5A"/>
    <w:rPr>
      <w:rFonts w:ascii="Times New Roman" w:eastAsia="Times New Roman" w:hAnsi="Times New Roman" w:cs="Times New Roman"/>
      <w:b/>
      <w:bCs/>
    </w:rPr>
  </w:style>
  <w:style w:type="character" w:styleId="Strong">
    <w:name w:val="Strong"/>
    <w:basedOn w:val="DefaultParagraphFont"/>
    <w:uiPriority w:val="22"/>
    <w:qFormat/>
    <w:rsid w:val="00FD2B5A"/>
    <w:rPr>
      <w:b/>
      <w:bCs/>
    </w:rPr>
  </w:style>
  <w:style w:type="paragraph" w:styleId="NormalWeb">
    <w:name w:val="Normal (Web)"/>
    <w:basedOn w:val="Normal"/>
    <w:uiPriority w:val="99"/>
    <w:semiHidden/>
    <w:unhideWhenUsed/>
    <w:rsid w:val="00FD2B5A"/>
    <w:pPr>
      <w:spacing w:before="100" w:beforeAutospacing="1" w:after="100" w:afterAutospacing="1"/>
    </w:pPr>
  </w:style>
  <w:style w:type="character" w:styleId="Emphasis">
    <w:name w:val="Emphasis"/>
    <w:basedOn w:val="DefaultParagraphFont"/>
    <w:uiPriority w:val="20"/>
    <w:qFormat/>
    <w:rsid w:val="00FD2B5A"/>
    <w:rPr>
      <w:i/>
      <w:iCs/>
    </w:rPr>
  </w:style>
  <w:style w:type="paragraph" w:styleId="ListParagraph">
    <w:name w:val="List Paragraph"/>
    <w:basedOn w:val="Normal"/>
    <w:uiPriority w:val="34"/>
    <w:qFormat/>
    <w:rsid w:val="00FD2B5A"/>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A702BD"/>
    <w:rPr>
      <w:sz w:val="16"/>
      <w:szCs w:val="16"/>
    </w:rPr>
  </w:style>
  <w:style w:type="paragraph" w:styleId="CommentText">
    <w:name w:val="annotation text"/>
    <w:basedOn w:val="Normal"/>
    <w:link w:val="CommentTextChar"/>
    <w:uiPriority w:val="99"/>
    <w:semiHidden/>
    <w:unhideWhenUsed/>
    <w:rsid w:val="00A702BD"/>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702BD"/>
    <w:rPr>
      <w:sz w:val="20"/>
      <w:szCs w:val="20"/>
    </w:rPr>
  </w:style>
  <w:style w:type="paragraph" w:styleId="CommentSubject">
    <w:name w:val="annotation subject"/>
    <w:basedOn w:val="CommentText"/>
    <w:next w:val="CommentText"/>
    <w:link w:val="CommentSubjectChar"/>
    <w:uiPriority w:val="99"/>
    <w:semiHidden/>
    <w:unhideWhenUsed/>
    <w:rsid w:val="00A702BD"/>
    <w:rPr>
      <w:b/>
      <w:bCs/>
    </w:rPr>
  </w:style>
  <w:style w:type="character" w:customStyle="1" w:styleId="CommentSubjectChar">
    <w:name w:val="Comment Subject Char"/>
    <w:basedOn w:val="CommentTextChar"/>
    <w:link w:val="CommentSubject"/>
    <w:uiPriority w:val="99"/>
    <w:semiHidden/>
    <w:rsid w:val="00A702BD"/>
    <w:rPr>
      <w:b/>
      <w:bCs/>
      <w:sz w:val="20"/>
      <w:szCs w:val="20"/>
    </w:rPr>
  </w:style>
  <w:style w:type="paragraph" w:styleId="BalloonText">
    <w:name w:val="Balloon Text"/>
    <w:basedOn w:val="Normal"/>
    <w:link w:val="BalloonTextChar"/>
    <w:uiPriority w:val="99"/>
    <w:semiHidden/>
    <w:unhideWhenUsed/>
    <w:rsid w:val="00A702BD"/>
    <w:rPr>
      <w:rFonts w:eastAsiaTheme="minorHAnsi"/>
      <w:sz w:val="18"/>
      <w:szCs w:val="18"/>
    </w:rPr>
  </w:style>
  <w:style w:type="character" w:customStyle="1" w:styleId="BalloonTextChar">
    <w:name w:val="Balloon Text Char"/>
    <w:basedOn w:val="DefaultParagraphFont"/>
    <w:link w:val="BalloonText"/>
    <w:uiPriority w:val="99"/>
    <w:semiHidden/>
    <w:rsid w:val="00A702BD"/>
    <w:rPr>
      <w:rFonts w:ascii="Times New Roman" w:hAnsi="Times New Roman" w:cs="Times New Roman"/>
      <w:sz w:val="18"/>
      <w:szCs w:val="18"/>
    </w:rPr>
  </w:style>
  <w:style w:type="character" w:styleId="Hyperlink">
    <w:name w:val="Hyperlink"/>
    <w:basedOn w:val="DefaultParagraphFont"/>
    <w:uiPriority w:val="99"/>
    <w:semiHidden/>
    <w:unhideWhenUsed/>
    <w:rsid w:val="00AD1B09"/>
    <w:rPr>
      <w:color w:val="0000FF"/>
      <w:u w:val="single"/>
    </w:rPr>
  </w:style>
  <w:style w:type="character" w:customStyle="1" w:styleId="Heading2Char">
    <w:name w:val="Heading 2 Char"/>
    <w:basedOn w:val="DefaultParagraphFont"/>
    <w:link w:val="Heading2"/>
    <w:uiPriority w:val="9"/>
    <w:semiHidden/>
    <w:rsid w:val="006345F4"/>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1C4F32"/>
  </w:style>
  <w:style w:type="paragraph" w:styleId="Header">
    <w:name w:val="header"/>
    <w:basedOn w:val="Normal"/>
    <w:link w:val="HeaderChar"/>
    <w:uiPriority w:val="99"/>
    <w:unhideWhenUsed/>
    <w:rsid w:val="0030590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305908"/>
  </w:style>
  <w:style w:type="paragraph" w:styleId="Footer">
    <w:name w:val="footer"/>
    <w:basedOn w:val="Normal"/>
    <w:link w:val="FooterChar"/>
    <w:uiPriority w:val="99"/>
    <w:unhideWhenUsed/>
    <w:rsid w:val="0030590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305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321850">
      <w:bodyDiv w:val="1"/>
      <w:marLeft w:val="0"/>
      <w:marRight w:val="0"/>
      <w:marTop w:val="0"/>
      <w:marBottom w:val="0"/>
      <w:divBdr>
        <w:top w:val="none" w:sz="0" w:space="0" w:color="auto"/>
        <w:left w:val="none" w:sz="0" w:space="0" w:color="auto"/>
        <w:bottom w:val="none" w:sz="0" w:space="0" w:color="auto"/>
        <w:right w:val="none" w:sz="0" w:space="0" w:color="auto"/>
      </w:divBdr>
    </w:div>
    <w:div w:id="290668677">
      <w:bodyDiv w:val="1"/>
      <w:marLeft w:val="0"/>
      <w:marRight w:val="0"/>
      <w:marTop w:val="0"/>
      <w:marBottom w:val="0"/>
      <w:divBdr>
        <w:top w:val="none" w:sz="0" w:space="0" w:color="auto"/>
        <w:left w:val="none" w:sz="0" w:space="0" w:color="auto"/>
        <w:bottom w:val="none" w:sz="0" w:space="0" w:color="auto"/>
        <w:right w:val="none" w:sz="0" w:space="0" w:color="auto"/>
      </w:divBdr>
    </w:div>
    <w:div w:id="871070297">
      <w:bodyDiv w:val="1"/>
      <w:marLeft w:val="0"/>
      <w:marRight w:val="0"/>
      <w:marTop w:val="0"/>
      <w:marBottom w:val="0"/>
      <w:divBdr>
        <w:top w:val="none" w:sz="0" w:space="0" w:color="auto"/>
        <w:left w:val="none" w:sz="0" w:space="0" w:color="auto"/>
        <w:bottom w:val="none" w:sz="0" w:space="0" w:color="auto"/>
        <w:right w:val="none" w:sz="0" w:space="0" w:color="auto"/>
      </w:divBdr>
    </w:div>
    <w:div w:id="960957289">
      <w:bodyDiv w:val="1"/>
      <w:marLeft w:val="0"/>
      <w:marRight w:val="0"/>
      <w:marTop w:val="0"/>
      <w:marBottom w:val="0"/>
      <w:divBdr>
        <w:top w:val="none" w:sz="0" w:space="0" w:color="auto"/>
        <w:left w:val="none" w:sz="0" w:space="0" w:color="auto"/>
        <w:bottom w:val="none" w:sz="0" w:space="0" w:color="auto"/>
        <w:right w:val="none" w:sz="0" w:space="0" w:color="auto"/>
      </w:divBdr>
    </w:div>
    <w:div w:id="197501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Goldman, Seth Raphael</dc:creator>
  <cp:keywords/>
  <dc:description/>
  <cp:lastModifiedBy>Goldman, Seth</cp:lastModifiedBy>
  <cp:revision>19</cp:revision>
  <dcterms:created xsi:type="dcterms:W3CDTF">2024-09-05T12:36:00Z</dcterms:created>
  <dcterms:modified xsi:type="dcterms:W3CDTF">2024-09-09T19:33:00Z</dcterms:modified>
</cp:coreProperties>
</file>